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31B4BD" w14:textId="77777777" w:rsidR="005B2948" w:rsidRDefault="005B2948" w:rsidP="005B2948">
      <w:pPr>
        <w:pStyle w:val="Title"/>
      </w:pPr>
      <w:r>
        <w:rPr>
          <w:noProof/>
          <w:sz w:val="22"/>
        </w:rPr>
        <w:drawing>
          <wp:inline distT="0" distB="0" distL="0" distR="0" wp14:anchorId="762DF6B8" wp14:editId="5C5EDE50">
            <wp:extent cx="4139882" cy="1123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PosBl"/>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4142908" cy="1124772"/>
                    </a:xfrm>
                    <a:prstGeom prst="rect">
                      <a:avLst/>
                    </a:prstGeom>
                    <a:noFill/>
                    <a:ln w="9525">
                      <a:noFill/>
                      <a:miter lim="800000"/>
                      <a:headEnd/>
                      <a:tailEnd/>
                    </a:ln>
                  </pic:spPr>
                </pic:pic>
              </a:graphicData>
            </a:graphic>
          </wp:inline>
        </w:drawing>
      </w:r>
    </w:p>
    <w:p w14:paraId="23EF6531" w14:textId="77777777" w:rsidR="00500909" w:rsidRDefault="00500909" w:rsidP="005B2948">
      <w:pPr>
        <w:pStyle w:val="Title"/>
        <w:rPr>
          <w:bCs/>
          <w:sz w:val="24"/>
        </w:rPr>
      </w:pPr>
    </w:p>
    <w:p w14:paraId="3209DAEC" w14:textId="0F9FCC6E" w:rsidR="005B2948" w:rsidRPr="000051A4" w:rsidRDefault="00D2164F" w:rsidP="005B2948">
      <w:pPr>
        <w:pStyle w:val="Title"/>
        <w:rPr>
          <w:bCs/>
          <w:sz w:val="24"/>
        </w:rPr>
      </w:pPr>
      <w:r>
        <w:rPr>
          <w:bCs/>
          <w:sz w:val="24"/>
        </w:rPr>
        <w:t xml:space="preserve">Posting Date: </w:t>
      </w:r>
      <w:r w:rsidR="007139C0">
        <w:rPr>
          <w:bCs/>
          <w:sz w:val="24"/>
        </w:rPr>
        <w:t>June 28</w:t>
      </w:r>
      <w:r w:rsidR="00533029">
        <w:rPr>
          <w:bCs/>
          <w:sz w:val="24"/>
        </w:rPr>
        <w:t>, 2019</w:t>
      </w:r>
    </w:p>
    <w:p w14:paraId="3F206C92" w14:textId="77777777" w:rsidR="005B2948" w:rsidRPr="0034629E" w:rsidRDefault="005B2948" w:rsidP="005B2948">
      <w:pPr>
        <w:pStyle w:val="Title"/>
        <w:rPr>
          <w:bCs/>
          <w:sz w:val="24"/>
        </w:rPr>
      </w:pPr>
    </w:p>
    <w:p w14:paraId="59F1F8E6" w14:textId="6133CC70" w:rsidR="005B2948" w:rsidRDefault="00E96659" w:rsidP="005B2948">
      <w:pPr>
        <w:pStyle w:val="Title"/>
        <w:rPr>
          <w:b/>
          <w:bCs/>
          <w:sz w:val="32"/>
          <w:u w:val="single"/>
        </w:rPr>
      </w:pPr>
      <w:r>
        <w:rPr>
          <w:b/>
          <w:bCs/>
          <w:i/>
          <w:sz w:val="32"/>
          <w:u w:val="single"/>
        </w:rPr>
        <w:t xml:space="preserve">Revised </w:t>
      </w:r>
      <w:r w:rsidR="005B2948">
        <w:rPr>
          <w:b/>
          <w:bCs/>
          <w:sz w:val="32"/>
          <w:u w:val="single"/>
        </w:rPr>
        <w:t>INTENT TO AWARD</w:t>
      </w:r>
    </w:p>
    <w:p w14:paraId="32E683EB" w14:textId="77777777" w:rsidR="005B2948" w:rsidRPr="0034629E" w:rsidRDefault="005B2948" w:rsidP="005B2948">
      <w:pPr>
        <w:pStyle w:val="Title"/>
        <w:rPr>
          <w:b/>
          <w:bCs/>
          <w:sz w:val="24"/>
          <w:u w:val="single"/>
        </w:rPr>
      </w:pPr>
    </w:p>
    <w:p w14:paraId="505FAB95" w14:textId="2F60249B" w:rsidR="005B2948" w:rsidRPr="001511E1" w:rsidRDefault="005B2948" w:rsidP="00072A02">
      <w:pPr>
        <w:pStyle w:val="Title"/>
        <w:jc w:val="both"/>
        <w:rPr>
          <w:bCs/>
          <w:sz w:val="24"/>
        </w:rPr>
      </w:pPr>
      <w:r w:rsidRPr="001511E1">
        <w:rPr>
          <w:bCs/>
          <w:sz w:val="24"/>
        </w:rPr>
        <w:t xml:space="preserve">This is a statement of intent to award a contract and becomes the official statement of award effective 8:00 AM </w:t>
      </w:r>
      <w:r w:rsidR="00E96659">
        <w:rPr>
          <w:bCs/>
          <w:sz w:val="24"/>
        </w:rPr>
        <w:t>Thur</w:t>
      </w:r>
      <w:r w:rsidR="007139C0">
        <w:rPr>
          <w:bCs/>
          <w:sz w:val="24"/>
        </w:rPr>
        <w:t xml:space="preserve">sday </w:t>
      </w:r>
      <w:r w:rsidR="007139C0" w:rsidRPr="00E96659">
        <w:rPr>
          <w:b/>
          <w:bCs/>
          <w:sz w:val="24"/>
        </w:rPr>
        <w:t>July 1</w:t>
      </w:r>
      <w:r w:rsidR="00E96659" w:rsidRPr="00E96659">
        <w:rPr>
          <w:b/>
          <w:bCs/>
          <w:sz w:val="24"/>
        </w:rPr>
        <w:t>1</w:t>
      </w:r>
      <w:r w:rsidR="00503C8F" w:rsidRPr="00E96659">
        <w:rPr>
          <w:b/>
          <w:bCs/>
          <w:sz w:val="24"/>
        </w:rPr>
        <w:t xml:space="preserve">, </w:t>
      </w:r>
      <w:r w:rsidR="003225D6" w:rsidRPr="00E96659">
        <w:rPr>
          <w:b/>
          <w:bCs/>
          <w:sz w:val="24"/>
        </w:rPr>
        <w:t>2019</w:t>
      </w:r>
      <w:r w:rsidRPr="001511E1">
        <w:rPr>
          <w:bCs/>
          <w:sz w:val="24"/>
        </w:rPr>
        <w:t>, unless otherwise suspended or canceled.  Vendors are encouraged not to begin work on the contract or incur any costs associated with the contract prior to the effective date of the contract.  The University of South Carolina assumes no liability for any expenses incurred by vendors prior to the effective date of the contract.</w:t>
      </w:r>
    </w:p>
    <w:p w14:paraId="01464B79" w14:textId="77777777" w:rsidR="005B2948" w:rsidRPr="001511E1" w:rsidRDefault="005B2948" w:rsidP="00072A02">
      <w:pPr>
        <w:pStyle w:val="Title"/>
        <w:jc w:val="left"/>
        <w:rPr>
          <w:bCs/>
          <w:sz w:val="24"/>
        </w:rPr>
      </w:pPr>
    </w:p>
    <w:p w14:paraId="00CA1A5B" w14:textId="77777777" w:rsidR="00F54324" w:rsidRPr="001511E1" w:rsidRDefault="00F54324" w:rsidP="00072A02">
      <w:pPr>
        <w:pStyle w:val="Title"/>
        <w:jc w:val="left"/>
        <w:rPr>
          <w:bCs/>
          <w:sz w:val="24"/>
        </w:rPr>
      </w:pPr>
      <w:r w:rsidRPr="001511E1">
        <w:rPr>
          <w:bCs/>
          <w:sz w:val="24"/>
        </w:rPr>
        <w:t>Bidder’s right to protest as listed in section 11-35-4210 in the South Carolina Consolidated Procurement Code applies to this award.  Protest to be filed with:</w:t>
      </w:r>
    </w:p>
    <w:p w14:paraId="6461CDC7" w14:textId="77777777" w:rsidR="005264B3" w:rsidRPr="001511E1" w:rsidRDefault="00072A02" w:rsidP="00072A02">
      <w:pPr>
        <w:pStyle w:val="Title"/>
        <w:tabs>
          <w:tab w:val="left" w:pos="90"/>
        </w:tabs>
        <w:ind w:hanging="3420"/>
        <w:jc w:val="left"/>
        <w:rPr>
          <w:bCs/>
          <w:sz w:val="24"/>
        </w:rPr>
      </w:pPr>
      <w:r>
        <w:rPr>
          <w:bCs/>
          <w:sz w:val="24"/>
        </w:rPr>
        <w:tab/>
      </w:r>
      <w:r>
        <w:rPr>
          <w:bCs/>
          <w:sz w:val="24"/>
        </w:rPr>
        <w:tab/>
      </w:r>
      <w:r>
        <w:rPr>
          <w:bCs/>
          <w:sz w:val="24"/>
        </w:rPr>
        <w:tab/>
      </w:r>
      <w:r>
        <w:rPr>
          <w:bCs/>
          <w:sz w:val="24"/>
        </w:rPr>
        <w:tab/>
      </w:r>
      <w:r>
        <w:rPr>
          <w:bCs/>
          <w:sz w:val="24"/>
        </w:rPr>
        <w:tab/>
      </w:r>
      <w:r>
        <w:rPr>
          <w:bCs/>
          <w:sz w:val="24"/>
        </w:rPr>
        <w:tab/>
      </w:r>
      <w:r>
        <w:rPr>
          <w:bCs/>
          <w:sz w:val="24"/>
        </w:rPr>
        <w:tab/>
      </w:r>
      <w:r>
        <w:rPr>
          <w:bCs/>
          <w:sz w:val="24"/>
        </w:rPr>
        <w:tab/>
      </w:r>
      <w:r>
        <w:rPr>
          <w:bCs/>
          <w:sz w:val="24"/>
        </w:rPr>
        <w:tab/>
      </w:r>
      <w:r>
        <w:rPr>
          <w:bCs/>
          <w:sz w:val="24"/>
        </w:rPr>
        <w:tab/>
      </w:r>
      <w:r>
        <w:rPr>
          <w:bCs/>
          <w:sz w:val="24"/>
        </w:rPr>
        <w:tab/>
      </w:r>
      <w:r w:rsidR="00B90A99">
        <w:rPr>
          <w:bCs/>
          <w:sz w:val="24"/>
        </w:rPr>
        <w:t>Mike Spicer</w:t>
      </w:r>
    </w:p>
    <w:p w14:paraId="172043E4" w14:textId="77777777" w:rsidR="005264B3" w:rsidRPr="001511E1" w:rsidRDefault="005264B3" w:rsidP="00072A02">
      <w:pPr>
        <w:pStyle w:val="Title"/>
        <w:ind w:left="5760" w:firstLine="720"/>
        <w:jc w:val="left"/>
        <w:rPr>
          <w:bCs/>
          <w:sz w:val="24"/>
        </w:rPr>
      </w:pPr>
      <w:r w:rsidRPr="001511E1">
        <w:rPr>
          <w:bCs/>
          <w:sz w:val="24"/>
        </w:rPr>
        <w:t>Chief Procurement Officer</w:t>
      </w:r>
    </w:p>
    <w:p w14:paraId="4BD93EF8" w14:textId="77777777" w:rsidR="005264B3" w:rsidRPr="001511E1" w:rsidRDefault="005264B3" w:rsidP="00072A02">
      <w:pPr>
        <w:pStyle w:val="Title"/>
        <w:ind w:left="5760" w:firstLine="720"/>
        <w:jc w:val="left"/>
        <w:rPr>
          <w:bCs/>
          <w:sz w:val="24"/>
        </w:rPr>
      </w:pPr>
      <w:r>
        <w:rPr>
          <w:bCs/>
          <w:sz w:val="24"/>
        </w:rPr>
        <w:t>12</w:t>
      </w:r>
      <w:r w:rsidRPr="001511E1">
        <w:rPr>
          <w:bCs/>
          <w:sz w:val="24"/>
        </w:rPr>
        <w:t>01 Main Street</w:t>
      </w:r>
      <w:r w:rsidR="00500909">
        <w:rPr>
          <w:bCs/>
          <w:sz w:val="24"/>
        </w:rPr>
        <w:t>,</w:t>
      </w:r>
      <w:r w:rsidRPr="001511E1">
        <w:rPr>
          <w:bCs/>
          <w:sz w:val="24"/>
        </w:rPr>
        <w:t xml:space="preserve"> Suite 600</w:t>
      </w:r>
    </w:p>
    <w:p w14:paraId="68519253" w14:textId="77777777" w:rsidR="005264B3" w:rsidRPr="001511E1" w:rsidRDefault="005264B3" w:rsidP="00072A02">
      <w:pPr>
        <w:pStyle w:val="Title"/>
        <w:ind w:left="5760" w:firstLine="720"/>
        <w:jc w:val="left"/>
        <w:rPr>
          <w:bCs/>
          <w:sz w:val="24"/>
        </w:rPr>
      </w:pPr>
      <w:r w:rsidRPr="001511E1">
        <w:rPr>
          <w:bCs/>
          <w:sz w:val="24"/>
        </w:rPr>
        <w:t>Columbia, SC  29201</w:t>
      </w:r>
    </w:p>
    <w:p w14:paraId="1C675904" w14:textId="77777777" w:rsidR="00522D40" w:rsidRPr="001511E1" w:rsidRDefault="00522D40" w:rsidP="00072A02">
      <w:pPr>
        <w:pStyle w:val="Title"/>
        <w:jc w:val="left"/>
        <w:rPr>
          <w:bCs/>
          <w:sz w:val="24"/>
        </w:rPr>
      </w:pPr>
    </w:p>
    <w:p w14:paraId="43CEA048" w14:textId="77777777" w:rsidR="005B2948" w:rsidRDefault="005B2948" w:rsidP="0034629E">
      <w:pPr>
        <w:pStyle w:val="Title"/>
        <w:spacing w:line="360" w:lineRule="auto"/>
        <w:jc w:val="both"/>
        <w:rPr>
          <w:b/>
          <w:bCs/>
          <w:sz w:val="24"/>
        </w:rPr>
      </w:pPr>
      <w:r>
        <w:rPr>
          <w:b/>
          <w:bCs/>
          <w:sz w:val="24"/>
        </w:rPr>
        <w:t>Solicitation Number:</w:t>
      </w:r>
      <w:r>
        <w:rPr>
          <w:b/>
          <w:bCs/>
          <w:sz w:val="24"/>
        </w:rPr>
        <w:tab/>
      </w:r>
      <w:r>
        <w:rPr>
          <w:b/>
          <w:bCs/>
          <w:sz w:val="24"/>
        </w:rPr>
        <w:tab/>
      </w:r>
      <w:r w:rsidR="00603B54">
        <w:rPr>
          <w:b/>
          <w:bCs/>
          <w:sz w:val="24"/>
        </w:rPr>
        <w:tab/>
      </w:r>
      <w:r w:rsidRPr="00E8357B">
        <w:rPr>
          <w:bCs/>
          <w:sz w:val="24"/>
        </w:rPr>
        <w:t>USC-</w:t>
      </w:r>
      <w:r w:rsidR="00104F19">
        <w:rPr>
          <w:bCs/>
          <w:sz w:val="24"/>
        </w:rPr>
        <w:t>FPB</w:t>
      </w:r>
      <w:r w:rsidRPr="00E8357B">
        <w:rPr>
          <w:bCs/>
          <w:sz w:val="24"/>
        </w:rPr>
        <w:t>-</w:t>
      </w:r>
      <w:r w:rsidR="00522D40" w:rsidRPr="00E8357B">
        <w:rPr>
          <w:bCs/>
          <w:sz w:val="24"/>
        </w:rPr>
        <w:t>2</w:t>
      </w:r>
      <w:r w:rsidR="00104F19">
        <w:rPr>
          <w:bCs/>
          <w:sz w:val="24"/>
        </w:rPr>
        <w:t>820</w:t>
      </w:r>
      <w:r w:rsidRPr="00E8357B">
        <w:rPr>
          <w:bCs/>
          <w:sz w:val="24"/>
        </w:rPr>
        <w:t>-</w:t>
      </w:r>
      <w:r w:rsidR="00B90A99" w:rsidRPr="00E8357B">
        <w:rPr>
          <w:bCs/>
          <w:sz w:val="24"/>
        </w:rPr>
        <w:t>VM</w:t>
      </w:r>
      <w:r w:rsidRPr="00E8357B">
        <w:rPr>
          <w:bCs/>
          <w:sz w:val="24"/>
        </w:rPr>
        <w:tab/>
      </w:r>
      <w:r>
        <w:rPr>
          <w:b/>
          <w:bCs/>
          <w:sz w:val="24"/>
        </w:rPr>
        <w:tab/>
      </w:r>
      <w:r>
        <w:rPr>
          <w:b/>
          <w:bCs/>
          <w:sz w:val="24"/>
        </w:rPr>
        <w:tab/>
      </w:r>
      <w:r>
        <w:rPr>
          <w:b/>
          <w:bCs/>
          <w:sz w:val="24"/>
        </w:rPr>
        <w:tab/>
      </w:r>
    </w:p>
    <w:p w14:paraId="68E7BBFA" w14:textId="77777777" w:rsidR="005B2948" w:rsidRDefault="00072A02" w:rsidP="0034629E">
      <w:pPr>
        <w:pStyle w:val="Title"/>
        <w:spacing w:line="360" w:lineRule="auto"/>
        <w:jc w:val="both"/>
        <w:rPr>
          <w:b/>
          <w:bCs/>
          <w:sz w:val="24"/>
        </w:rPr>
      </w:pPr>
      <w:r>
        <w:rPr>
          <w:b/>
          <w:bCs/>
          <w:sz w:val="24"/>
        </w:rPr>
        <w:t>Issue Date:</w:t>
      </w:r>
      <w:r>
        <w:rPr>
          <w:b/>
          <w:bCs/>
          <w:sz w:val="24"/>
        </w:rPr>
        <w:tab/>
      </w:r>
      <w:r>
        <w:rPr>
          <w:b/>
          <w:bCs/>
          <w:sz w:val="24"/>
        </w:rPr>
        <w:tab/>
      </w:r>
      <w:r w:rsidR="00603B54">
        <w:rPr>
          <w:b/>
          <w:bCs/>
          <w:sz w:val="24"/>
        </w:rPr>
        <w:tab/>
      </w:r>
      <w:r>
        <w:rPr>
          <w:b/>
          <w:bCs/>
          <w:sz w:val="24"/>
        </w:rPr>
        <w:tab/>
      </w:r>
      <w:r w:rsidR="00104F19">
        <w:rPr>
          <w:bCs/>
          <w:sz w:val="24"/>
        </w:rPr>
        <w:t>May 26</w:t>
      </w:r>
      <w:r w:rsidR="005264B3" w:rsidRPr="00E8357B">
        <w:rPr>
          <w:bCs/>
          <w:sz w:val="24"/>
        </w:rPr>
        <w:t>,</w:t>
      </w:r>
      <w:r w:rsidR="005B2948" w:rsidRPr="00E8357B">
        <w:rPr>
          <w:bCs/>
          <w:sz w:val="24"/>
        </w:rPr>
        <w:t xml:space="preserve"> 201</w:t>
      </w:r>
      <w:r w:rsidR="00104F19">
        <w:rPr>
          <w:bCs/>
          <w:sz w:val="24"/>
        </w:rPr>
        <w:t>5</w:t>
      </w:r>
    </w:p>
    <w:p w14:paraId="1D234D26" w14:textId="77777777" w:rsidR="005B2948" w:rsidRDefault="005B2948" w:rsidP="0034629E">
      <w:pPr>
        <w:pStyle w:val="Title"/>
        <w:spacing w:line="360" w:lineRule="auto"/>
        <w:jc w:val="both"/>
        <w:rPr>
          <w:b/>
          <w:bCs/>
          <w:sz w:val="24"/>
        </w:rPr>
      </w:pPr>
      <w:r>
        <w:rPr>
          <w:b/>
          <w:bCs/>
          <w:sz w:val="24"/>
        </w:rPr>
        <w:t>Opening Date:</w:t>
      </w:r>
      <w:r w:rsidR="00072A02">
        <w:rPr>
          <w:b/>
          <w:bCs/>
          <w:sz w:val="24"/>
        </w:rPr>
        <w:tab/>
      </w:r>
      <w:r w:rsidR="00072A02">
        <w:rPr>
          <w:b/>
          <w:bCs/>
          <w:sz w:val="24"/>
        </w:rPr>
        <w:tab/>
      </w:r>
      <w:r w:rsidR="00072A02">
        <w:rPr>
          <w:b/>
          <w:bCs/>
          <w:sz w:val="24"/>
        </w:rPr>
        <w:tab/>
      </w:r>
      <w:r w:rsidR="00F92991">
        <w:rPr>
          <w:bCs/>
          <w:sz w:val="24"/>
        </w:rPr>
        <w:t>June 15</w:t>
      </w:r>
      <w:r w:rsidR="00B90A99" w:rsidRPr="00E8357B">
        <w:rPr>
          <w:bCs/>
          <w:sz w:val="24"/>
        </w:rPr>
        <w:t>, 20</w:t>
      </w:r>
      <w:bookmarkStart w:id="0" w:name="_GoBack"/>
      <w:bookmarkEnd w:id="0"/>
      <w:r w:rsidR="00B90A99" w:rsidRPr="00E8357B">
        <w:rPr>
          <w:bCs/>
          <w:sz w:val="24"/>
        </w:rPr>
        <w:t>15</w:t>
      </w:r>
      <w:r w:rsidR="00522D40">
        <w:rPr>
          <w:b/>
          <w:bCs/>
          <w:sz w:val="24"/>
        </w:rPr>
        <w:t xml:space="preserve"> </w:t>
      </w:r>
    </w:p>
    <w:p w14:paraId="6E5370C9" w14:textId="77777777" w:rsidR="00EC56F5" w:rsidRPr="00E8357B" w:rsidRDefault="00072A02" w:rsidP="00BB47A4">
      <w:pPr>
        <w:rPr>
          <w:bCs/>
        </w:rPr>
      </w:pPr>
      <w:r>
        <w:rPr>
          <w:b/>
          <w:bCs/>
        </w:rPr>
        <w:t>Description:</w:t>
      </w:r>
      <w:r>
        <w:rPr>
          <w:b/>
          <w:bCs/>
        </w:rPr>
        <w:tab/>
      </w:r>
      <w:r>
        <w:rPr>
          <w:b/>
          <w:bCs/>
        </w:rPr>
        <w:tab/>
      </w:r>
      <w:r>
        <w:rPr>
          <w:b/>
          <w:bCs/>
        </w:rPr>
        <w:tab/>
      </w:r>
      <w:r w:rsidR="00603B54">
        <w:rPr>
          <w:b/>
          <w:bCs/>
        </w:rPr>
        <w:tab/>
      </w:r>
      <w:r w:rsidR="00F92991">
        <w:rPr>
          <w:bCs/>
        </w:rPr>
        <w:t xml:space="preserve">Provide Comprehensive Range of Program Management </w:t>
      </w:r>
      <w:r w:rsidR="00603B54" w:rsidRPr="00E8357B">
        <w:rPr>
          <w:bCs/>
        </w:rPr>
        <w:t xml:space="preserve"> </w:t>
      </w:r>
    </w:p>
    <w:p w14:paraId="121AC1E3" w14:textId="77777777" w:rsidR="00480D0F" w:rsidRDefault="00072A02" w:rsidP="0034629E">
      <w:pPr>
        <w:spacing w:line="360" w:lineRule="auto"/>
        <w:ind w:hanging="5040"/>
        <w:rPr>
          <w:bCs/>
        </w:rPr>
      </w:pPr>
      <w:r>
        <w:rPr>
          <w:bCs/>
        </w:rPr>
        <w:tab/>
      </w:r>
      <w:r w:rsidR="00BB47A4">
        <w:rPr>
          <w:bCs/>
        </w:rPr>
        <w:tab/>
      </w:r>
      <w:r w:rsidR="00BB47A4">
        <w:rPr>
          <w:bCs/>
        </w:rPr>
        <w:tab/>
      </w:r>
      <w:r w:rsidR="00BB47A4">
        <w:rPr>
          <w:bCs/>
        </w:rPr>
        <w:tab/>
      </w:r>
      <w:r w:rsidR="00BB47A4">
        <w:rPr>
          <w:bCs/>
        </w:rPr>
        <w:tab/>
      </w:r>
      <w:r w:rsidR="00BB47A4">
        <w:rPr>
          <w:bCs/>
        </w:rPr>
        <w:tab/>
      </w:r>
      <w:r w:rsidR="00F92991">
        <w:rPr>
          <w:bCs/>
        </w:rPr>
        <w:t>Consulting Services and Other Related Services</w:t>
      </w:r>
    </w:p>
    <w:p w14:paraId="278CE67A" w14:textId="77777777" w:rsidR="00E8357B" w:rsidRDefault="00B90A99" w:rsidP="00F92991">
      <w:pPr>
        <w:spacing w:line="360" w:lineRule="auto"/>
        <w:ind w:hanging="5040"/>
        <w:rPr>
          <w:b/>
          <w:bCs/>
        </w:rPr>
      </w:pPr>
      <w:r w:rsidRPr="00E8357B">
        <w:rPr>
          <w:bCs/>
        </w:rPr>
        <w:tab/>
      </w:r>
      <w:r w:rsidR="00072A02">
        <w:rPr>
          <w:b/>
          <w:bCs/>
        </w:rPr>
        <w:tab/>
      </w:r>
      <w:r w:rsidR="00072A02">
        <w:rPr>
          <w:b/>
          <w:bCs/>
        </w:rPr>
        <w:tab/>
      </w:r>
      <w:r w:rsidR="00603B54">
        <w:rPr>
          <w:b/>
          <w:bCs/>
        </w:rPr>
        <w:tab/>
      </w:r>
      <w:r w:rsidR="00E8357B">
        <w:rPr>
          <w:b/>
          <w:bCs/>
        </w:rPr>
        <w:tab/>
      </w:r>
      <w:r w:rsidR="002910D4">
        <w:rPr>
          <w:b/>
          <w:bCs/>
        </w:rPr>
        <w:tab/>
      </w:r>
    </w:p>
    <w:p w14:paraId="3DC97583" w14:textId="4C5B33E8" w:rsidR="0059449E" w:rsidRDefault="0059449E" w:rsidP="0059449E">
      <w:pPr>
        <w:pStyle w:val="Title"/>
        <w:spacing w:line="360" w:lineRule="auto"/>
        <w:jc w:val="left"/>
        <w:rPr>
          <w:bCs/>
          <w:sz w:val="24"/>
        </w:rPr>
      </w:pPr>
      <w:r>
        <w:rPr>
          <w:b/>
          <w:bCs/>
          <w:sz w:val="24"/>
        </w:rPr>
        <w:t xml:space="preserve">Maximum </w:t>
      </w:r>
      <w:r w:rsidRPr="00E8357B">
        <w:rPr>
          <w:b/>
          <w:bCs/>
          <w:sz w:val="24"/>
        </w:rPr>
        <w:t>Contract Term:</w:t>
      </w:r>
      <w:r>
        <w:rPr>
          <w:bCs/>
          <w:sz w:val="24"/>
        </w:rPr>
        <w:tab/>
      </w:r>
      <w:r w:rsidRPr="00E8357B">
        <w:rPr>
          <w:bCs/>
          <w:sz w:val="24"/>
        </w:rPr>
        <w:tab/>
      </w:r>
      <w:r w:rsidR="00E96659" w:rsidRPr="00E96659">
        <w:rPr>
          <w:b/>
          <w:bCs/>
          <w:sz w:val="24"/>
        </w:rPr>
        <w:t>July 11</w:t>
      </w:r>
      <w:r w:rsidR="00B42EEB" w:rsidRPr="00E96659">
        <w:rPr>
          <w:b/>
          <w:bCs/>
          <w:sz w:val="24"/>
        </w:rPr>
        <w:t>, 201</w:t>
      </w:r>
      <w:r w:rsidR="003225D6" w:rsidRPr="00E96659">
        <w:rPr>
          <w:b/>
          <w:bCs/>
          <w:sz w:val="24"/>
        </w:rPr>
        <w:t>9</w:t>
      </w:r>
      <w:r w:rsidR="00B42EEB" w:rsidRPr="00E8357B">
        <w:rPr>
          <w:bCs/>
          <w:sz w:val="24"/>
        </w:rPr>
        <w:t xml:space="preserve"> </w:t>
      </w:r>
      <w:r w:rsidRPr="00E8357B">
        <w:rPr>
          <w:bCs/>
          <w:sz w:val="24"/>
        </w:rPr>
        <w:t>through Ju</w:t>
      </w:r>
      <w:r>
        <w:rPr>
          <w:bCs/>
          <w:sz w:val="24"/>
        </w:rPr>
        <w:t>ly</w:t>
      </w:r>
      <w:r w:rsidR="00B42EEB">
        <w:rPr>
          <w:bCs/>
          <w:sz w:val="24"/>
        </w:rPr>
        <w:t xml:space="preserve"> </w:t>
      </w:r>
      <w:r>
        <w:rPr>
          <w:bCs/>
          <w:sz w:val="24"/>
        </w:rPr>
        <w:t>2</w:t>
      </w:r>
      <w:r w:rsidRPr="00E8357B">
        <w:rPr>
          <w:bCs/>
          <w:sz w:val="24"/>
        </w:rPr>
        <w:t>, 202</w:t>
      </w:r>
      <w:r>
        <w:rPr>
          <w:bCs/>
          <w:sz w:val="24"/>
        </w:rPr>
        <w:t>0</w:t>
      </w:r>
    </w:p>
    <w:p w14:paraId="74ADFBC0" w14:textId="77777777" w:rsidR="00F92991" w:rsidRDefault="00E8357B" w:rsidP="00F92991">
      <w:pPr>
        <w:pStyle w:val="Title"/>
        <w:tabs>
          <w:tab w:val="left" w:pos="3600"/>
        </w:tabs>
        <w:ind w:hanging="3690"/>
        <w:jc w:val="left"/>
        <w:rPr>
          <w:b/>
          <w:bCs/>
          <w:sz w:val="24"/>
        </w:rPr>
      </w:pPr>
      <w:r>
        <w:rPr>
          <w:b/>
          <w:bCs/>
          <w:sz w:val="24"/>
        </w:rPr>
        <w:t xml:space="preserve"> </w:t>
      </w:r>
      <w:r w:rsidR="002252B9">
        <w:rPr>
          <w:b/>
          <w:bCs/>
          <w:sz w:val="24"/>
        </w:rPr>
        <w:tab/>
      </w:r>
      <w:r w:rsidR="002910D4">
        <w:rPr>
          <w:b/>
          <w:bCs/>
          <w:sz w:val="24"/>
        </w:rPr>
        <w:t>Awarded To:</w:t>
      </w:r>
    </w:p>
    <w:p w14:paraId="519FFACC" w14:textId="28B9FDD9" w:rsidR="008A127B" w:rsidRDefault="00F92991" w:rsidP="00F92991">
      <w:pPr>
        <w:pStyle w:val="Title"/>
        <w:tabs>
          <w:tab w:val="left" w:pos="3600"/>
        </w:tabs>
        <w:ind w:hanging="3690"/>
        <w:jc w:val="left"/>
        <w:rPr>
          <w:b/>
          <w:bCs/>
          <w:sz w:val="24"/>
        </w:rPr>
      </w:pPr>
      <w:r>
        <w:rPr>
          <w:b/>
          <w:bCs/>
          <w:sz w:val="24"/>
        </w:rPr>
        <w:t>Pr</w:t>
      </w:r>
      <w:r w:rsidR="002910D4">
        <w:rPr>
          <w:b/>
          <w:bCs/>
          <w:sz w:val="24"/>
        </w:rPr>
        <w:tab/>
      </w:r>
      <w:r w:rsidR="00654C7E">
        <w:rPr>
          <w:b/>
          <w:bCs/>
          <w:sz w:val="24"/>
        </w:rPr>
        <w:tab/>
      </w:r>
      <w:r>
        <w:rPr>
          <w:b/>
          <w:bCs/>
          <w:sz w:val="24"/>
        </w:rPr>
        <w:t xml:space="preserve">Program </w:t>
      </w:r>
      <w:r w:rsidR="00AF3DAD">
        <w:rPr>
          <w:b/>
          <w:bCs/>
          <w:sz w:val="24"/>
        </w:rPr>
        <w:t>Management</w:t>
      </w:r>
    </w:p>
    <w:p w14:paraId="01653C4E" w14:textId="0E6AB307" w:rsidR="00A40AB5" w:rsidRDefault="00AF3DAD" w:rsidP="00077D2E">
      <w:pPr>
        <w:rPr>
          <w:b/>
          <w:bCs/>
        </w:rPr>
      </w:pPr>
      <w:r>
        <w:tab/>
      </w:r>
      <w:r>
        <w:tab/>
      </w:r>
      <w:r>
        <w:tab/>
      </w:r>
      <w:r>
        <w:tab/>
      </w:r>
      <w:r>
        <w:tab/>
      </w:r>
      <w:r w:rsidR="00533029">
        <w:t>Sibson Consulting, a Division of Segal (Eastern States), Inc.</w:t>
      </w:r>
    </w:p>
    <w:p w14:paraId="23C727CC" w14:textId="7A20C17F" w:rsidR="00A40AB5" w:rsidRDefault="00DE004A" w:rsidP="00A40AB5">
      <w:pPr>
        <w:pStyle w:val="Title"/>
        <w:tabs>
          <w:tab w:val="left" w:pos="3600"/>
        </w:tabs>
        <w:ind w:hanging="3690"/>
        <w:jc w:val="left"/>
        <w:rPr>
          <w:b/>
          <w:bCs/>
          <w:sz w:val="24"/>
        </w:rPr>
      </w:pPr>
      <w:r>
        <w:rPr>
          <w:b/>
          <w:bCs/>
          <w:sz w:val="24"/>
        </w:rPr>
        <w:t xml:space="preserve"> </w:t>
      </w:r>
    </w:p>
    <w:p w14:paraId="2A4E7E13" w14:textId="77777777" w:rsidR="0071381C" w:rsidRDefault="00AF3DAD" w:rsidP="00A40AB5">
      <w:pPr>
        <w:pStyle w:val="Title"/>
        <w:tabs>
          <w:tab w:val="left" w:pos="3600"/>
        </w:tabs>
        <w:ind w:hanging="3690"/>
        <w:jc w:val="left"/>
      </w:pPr>
      <w:r>
        <w:rPr>
          <w:b/>
          <w:bCs/>
          <w:sz w:val="24"/>
        </w:rPr>
        <w:t>Program ManagemeS</w:t>
      </w:r>
      <w:r>
        <w:rPr>
          <w:b/>
          <w:bCs/>
          <w:sz w:val="24"/>
        </w:rPr>
        <w:tab/>
      </w:r>
      <w:r>
        <w:rPr>
          <w:b/>
          <w:bCs/>
          <w:sz w:val="24"/>
        </w:rPr>
        <w:tab/>
      </w:r>
    </w:p>
    <w:p w14:paraId="20477064" w14:textId="26016F71" w:rsidR="00D25043" w:rsidRDefault="0071381C" w:rsidP="00A40AB5">
      <w:pPr>
        <w:pStyle w:val="Title"/>
        <w:tabs>
          <w:tab w:val="left" w:pos="3600"/>
        </w:tabs>
        <w:ind w:hanging="3690"/>
        <w:jc w:val="left"/>
        <w:rPr>
          <w:b/>
          <w:bCs/>
        </w:rPr>
      </w:pPr>
      <w:r>
        <w:rPr>
          <w:b/>
          <w:bCs/>
          <w:sz w:val="24"/>
        </w:rPr>
        <w:t>Program ManagemeS</w:t>
      </w:r>
      <w:r>
        <w:rPr>
          <w:b/>
          <w:bCs/>
          <w:sz w:val="24"/>
        </w:rPr>
        <w:tab/>
      </w:r>
      <w:r w:rsidR="00F92991">
        <w:rPr>
          <w:b/>
          <w:bCs/>
        </w:rPr>
        <w:t>See Attached for Contract Hourly Rates</w:t>
      </w:r>
    </w:p>
    <w:p w14:paraId="201D1646" w14:textId="76B5D8E0" w:rsidR="00B812D6" w:rsidRDefault="00B812D6" w:rsidP="00A40AB5">
      <w:pPr>
        <w:pStyle w:val="Title"/>
        <w:tabs>
          <w:tab w:val="left" w:pos="3600"/>
        </w:tabs>
        <w:ind w:hanging="3690"/>
        <w:jc w:val="left"/>
        <w:rPr>
          <w:b/>
          <w:bCs/>
        </w:rPr>
      </w:pPr>
      <w:r>
        <w:rPr>
          <w:rFonts w:ascii="Palatino Linotype" w:hAnsi="Palatino Linotype"/>
          <w:b/>
          <w:bCs/>
          <w:noProof/>
          <w:sz w:val="22"/>
          <w:szCs w:val="22"/>
        </w:rPr>
        <w:drawing>
          <wp:anchor distT="0" distB="0" distL="114300" distR="114300" simplePos="0" relativeHeight="251658240" behindDoc="0" locked="0" layoutInCell="1" allowOverlap="1" wp14:anchorId="650B1143" wp14:editId="0C7B4E10">
            <wp:simplePos x="0" y="0"/>
            <wp:positionH relativeFrom="margin">
              <wp:align>left</wp:align>
            </wp:positionH>
            <wp:positionV relativeFrom="paragraph">
              <wp:posOffset>143510</wp:posOffset>
            </wp:positionV>
            <wp:extent cx="1862137" cy="615540"/>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h Signature .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62137" cy="615540"/>
                    </a:xfrm>
                    <a:prstGeom prst="rect">
                      <a:avLst/>
                    </a:prstGeom>
                  </pic:spPr>
                </pic:pic>
              </a:graphicData>
            </a:graphic>
            <wp14:sizeRelH relativeFrom="margin">
              <wp14:pctWidth>0</wp14:pctWidth>
            </wp14:sizeRelH>
            <wp14:sizeRelV relativeFrom="margin">
              <wp14:pctHeight>0</wp14:pctHeight>
            </wp14:sizeRelV>
          </wp:anchor>
        </w:drawing>
      </w:r>
    </w:p>
    <w:p w14:paraId="37251E1F" w14:textId="14C578BE" w:rsidR="00B812D6" w:rsidRDefault="00B812D6" w:rsidP="00A40AB5">
      <w:pPr>
        <w:pStyle w:val="Title"/>
        <w:tabs>
          <w:tab w:val="left" w:pos="3600"/>
        </w:tabs>
        <w:ind w:hanging="3690"/>
        <w:jc w:val="left"/>
        <w:rPr>
          <w:rFonts w:ascii="Palatino Linotype" w:hAnsi="Palatino Linotype"/>
          <w:b/>
          <w:bCs/>
          <w:sz w:val="22"/>
          <w:szCs w:val="22"/>
        </w:rPr>
      </w:pPr>
    </w:p>
    <w:p w14:paraId="6FAF611D" w14:textId="25FDE6A6" w:rsidR="00D25043" w:rsidRDefault="00D25043" w:rsidP="0034629E">
      <w:pPr>
        <w:pStyle w:val="Title"/>
        <w:spacing w:line="276" w:lineRule="auto"/>
        <w:jc w:val="left"/>
        <w:rPr>
          <w:rFonts w:ascii="Palatino Linotype" w:hAnsi="Palatino Linotype"/>
          <w:b/>
          <w:bCs/>
          <w:sz w:val="22"/>
          <w:szCs w:val="22"/>
        </w:rPr>
      </w:pPr>
    </w:p>
    <w:p w14:paraId="362D813F" w14:textId="77777777" w:rsidR="0034629E" w:rsidRPr="00863BE1" w:rsidRDefault="0034629E" w:rsidP="0034629E">
      <w:pPr>
        <w:pStyle w:val="Title"/>
        <w:spacing w:line="276" w:lineRule="auto"/>
        <w:jc w:val="left"/>
        <w:rPr>
          <w:rFonts w:ascii="Palatino Linotype" w:hAnsi="Palatino Linotype"/>
          <w:b/>
          <w:bCs/>
          <w:sz w:val="22"/>
          <w:szCs w:val="22"/>
        </w:rPr>
      </w:pPr>
      <w:r w:rsidRPr="00863BE1">
        <w:rPr>
          <w:rFonts w:ascii="Palatino Linotype" w:hAnsi="Palatino Linotype"/>
          <w:b/>
          <w:bCs/>
          <w:sz w:val="22"/>
          <w:szCs w:val="22"/>
        </w:rPr>
        <w:t>_____</w:t>
      </w:r>
      <w:r>
        <w:rPr>
          <w:rFonts w:ascii="Palatino Linotype" w:hAnsi="Palatino Linotype"/>
          <w:b/>
          <w:bCs/>
          <w:sz w:val="22"/>
          <w:szCs w:val="22"/>
        </w:rPr>
        <w:t>_____________________</w:t>
      </w:r>
    </w:p>
    <w:p w14:paraId="74FD2A5C" w14:textId="77777777" w:rsidR="0091533C" w:rsidRDefault="0091533C" w:rsidP="006A4CE6">
      <w:pPr>
        <w:pStyle w:val="Title"/>
        <w:spacing w:line="276" w:lineRule="auto"/>
        <w:jc w:val="both"/>
        <w:rPr>
          <w:rFonts w:ascii="Palatino Linotype" w:hAnsi="Palatino Linotype"/>
          <w:b/>
          <w:bCs/>
          <w:sz w:val="22"/>
          <w:szCs w:val="22"/>
        </w:rPr>
      </w:pPr>
      <w:r>
        <w:rPr>
          <w:rFonts w:ascii="Palatino Linotype" w:hAnsi="Palatino Linotype"/>
          <w:b/>
          <w:bCs/>
          <w:sz w:val="22"/>
          <w:szCs w:val="22"/>
        </w:rPr>
        <w:t>Ashley Kennedy-Shell</w:t>
      </w:r>
    </w:p>
    <w:p w14:paraId="1FF5F61C" w14:textId="40B59A90" w:rsidR="00AF3DAD" w:rsidRDefault="0091533C" w:rsidP="006A4CE6">
      <w:pPr>
        <w:pStyle w:val="Title"/>
        <w:spacing w:line="276" w:lineRule="auto"/>
        <w:jc w:val="both"/>
        <w:rPr>
          <w:b/>
          <w:bCs/>
        </w:rPr>
        <w:sectPr w:rsidR="00AF3DAD" w:rsidSect="000D028C">
          <w:footerReference w:type="default" r:id="rId9"/>
          <w:pgSz w:w="12240" w:h="15840" w:code="1"/>
          <w:pgMar w:top="720" w:right="720" w:bottom="720" w:left="720" w:header="720" w:footer="360" w:gutter="0"/>
          <w:cols w:space="720"/>
          <w:noEndnote/>
          <w:docGrid w:linePitch="326"/>
        </w:sectPr>
      </w:pPr>
      <w:r>
        <w:rPr>
          <w:rFonts w:ascii="Palatino Linotype" w:hAnsi="Palatino Linotype"/>
          <w:b/>
          <w:bCs/>
          <w:sz w:val="22"/>
          <w:szCs w:val="22"/>
        </w:rPr>
        <w:t>Procurement Officer</w:t>
      </w:r>
      <w:r w:rsidR="00654C7E">
        <w:rPr>
          <w:b/>
          <w:bCs/>
        </w:rPr>
        <w:br w:type="page"/>
      </w:r>
    </w:p>
    <w:p w14:paraId="39EF55C8" w14:textId="77777777" w:rsidR="00654C7E" w:rsidRDefault="00654C7E">
      <w:pPr>
        <w:spacing w:after="200" w:line="276" w:lineRule="auto"/>
        <w:rPr>
          <w:b/>
          <w:bCs/>
        </w:rPr>
      </w:pPr>
    </w:p>
    <w:tbl>
      <w:tblPr>
        <w:tblStyle w:val="TableGrid"/>
        <w:tblW w:w="14739" w:type="dxa"/>
        <w:tblLook w:val="04A0" w:firstRow="1" w:lastRow="0" w:firstColumn="1" w:lastColumn="0" w:noHBand="0" w:noVBand="1"/>
      </w:tblPr>
      <w:tblGrid>
        <w:gridCol w:w="3415"/>
        <w:gridCol w:w="2736"/>
        <w:gridCol w:w="3654"/>
        <w:gridCol w:w="2414"/>
        <w:gridCol w:w="2520"/>
      </w:tblGrid>
      <w:tr w:rsidR="00654C7E" w14:paraId="5E8FFC9D" w14:textId="77777777" w:rsidTr="00D2164F">
        <w:tc>
          <w:tcPr>
            <w:tcW w:w="3415" w:type="dxa"/>
          </w:tcPr>
          <w:p w14:paraId="2DBAA9AE" w14:textId="77777777" w:rsidR="00654C7E" w:rsidRPr="00080757" w:rsidRDefault="00654C7E" w:rsidP="001C0AAC">
            <w:pPr>
              <w:rPr>
                <w:b/>
              </w:rPr>
            </w:pPr>
            <w:r w:rsidRPr="0041570F">
              <w:rPr>
                <w:b/>
                <w:highlight w:val="lightGray"/>
              </w:rPr>
              <w:t>PROGRAM MANAGEMENT</w:t>
            </w:r>
          </w:p>
        </w:tc>
        <w:tc>
          <w:tcPr>
            <w:tcW w:w="2736" w:type="dxa"/>
          </w:tcPr>
          <w:p w14:paraId="6D0C51BF" w14:textId="77777777" w:rsidR="00654C7E" w:rsidRPr="00080757" w:rsidRDefault="00654C7E" w:rsidP="001C0AAC">
            <w:pPr>
              <w:rPr>
                <w:b/>
              </w:rPr>
            </w:pPr>
          </w:p>
        </w:tc>
        <w:tc>
          <w:tcPr>
            <w:tcW w:w="3654" w:type="dxa"/>
          </w:tcPr>
          <w:p w14:paraId="0CA90EEA" w14:textId="77777777" w:rsidR="00654C7E" w:rsidRPr="00080757" w:rsidRDefault="00654C7E" w:rsidP="00D83BE4">
            <w:pPr>
              <w:rPr>
                <w:b/>
              </w:rPr>
            </w:pPr>
            <w:r>
              <w:rPr>
                <w:b/>
              </w:rPr>
              <w:t>Contractor</w:t>
            </w:r>
            <w:r w:rsidR="00D83BE4">
              <w:rPr>
                <w:b/>
              </w:rPr>
              <w:t>:</w:t>
            </w:r>
          </w:p>
        </w:tc>
        <w:tc>
          <w:tcPr>
            <w:tcW w:w="2414" w:type="dxa"/>
          </w:tcPr>
          <w:p w14:paraId="4CADEAAB" w14:textId="77777777" w:rsidR="00654C7E" w:rsidRPr="00080757" w:rsidRDefault="00654C7E" w:rsidP="001C0AAC">
            <w:pPr>
              <w:rPr>
                <w:b/>
              </w:rPr>
            </w:pPr>
          </w:p>
        </w:tc>
        <w:tc>
          <w:tcPr>
            <w:tcW w:w="2520" w:type="dxa"/>
          </w:tcPr>
          <w:p w14:paraId="47107CC9" w14:textId="77777777" w:rsidR="00654C7E" w:rsidRDefault="00654C7E" w:rsidP="001C0AAC"/>
        </w:tc>
      </w:tr>
      <w:tr w:rsidR="00654C7E" w14:paraId="3BC48486" w14:textId="77777777" w:rsidTr="00D2164F">
        <w:tc>
          <w:tcPr>
            <w:tcW w:w="3415" w:type="dxa"/>
          </w:tcPr>
          <w:p w14:paraId="54DB0BD2" w14:textId="77777777" w:rsidR="00654C7E" w:rsidRPr="00080757" w:rsidRDefault="00654C7E" w:rsidP="001C0AAC">
            <w:pPr>
              <w:rPr>
                <w:b/>
              </w:rPr>
            </w:pPr>
          </w:p>
        </w:tc>
        <w:tc>
          <w:tcPr>
            <w:tcW w:w="2736" w:type="dxa"/>
          </w:tcPr>
          <w:p w14:paraId="726149A2" w14:textId="77777777" w:rsidR="00654C7E" w:rsidRPr="00080757" w:rsidRDefault="00654C7E" w:rsidP="001C0AAC">
            <w:pPr>
              <w:rPr>
                <w:b/>
              </w:rPr>
            </w:pPr>
          </w:p>
        </w:tc>
        <w:tc>
          <w:tcPr>
            <w:tcW w:w="3654" w:type="dxa"/>
          </w:tcPr>
          <w:p w14:paraId="1952BD98" w14:textId="0300166D" w:rsidR="00654C7E" w:rsidRPr="00B812D6" w:rsidRDefault="00B812D6" w:rsidP="001C0AAC">
            <w:pPr>
              <w:rPr>
                <w:b/>
              </w:rPr>
            </w:pPr>
            <w:r w:rsidRPr="00B812D6">
              <w:rPr>
                <w:b/>
              </w:rPr>
              <w:t>Sibson Consulting</w:t>
            </w:r>
          </w:p>
        </w:tc>
        <w:tc>
          <w:tcPr>
            <w:tcW w:w="2414" w:type="dxa"/>
          </w:tcPr>
          <w:p w14:paraId="16403FDF" w14:textId="77777777" w:rsidR="00654C7E" w:rsidRPr="00080757" w:rsidRDefault="00654C7E" w:rsidP="001C0AAC">
            <w:pPr>
              <w:rPr>
                <w:b/>
              </w:rPr>
            </w:pPr>
          </w:p>
        </w:tc>
        <w:tc>
          <w:tcPr>
            <w:tcW w:w="2520" w:type="dxa"/>
          </w:tcPr>
          <w:p w14:paraId="39DF04B6" w14:textId="77777777" w:rsidR="00654C7E" w:rsidRDefault="00654C7E" w:rsidP="001C0AAC"/>
        </w:tc>
      </w:tr>
      <w:tr w:rsidR="00654C7E" w14:paraId="4D1F3B8E" w14:textId="77777777" w:rsidTr="00D2164F">
        <w:tc>
          <w:tcPr>
            <w:tcW w:w="3415" w:type="dxa"/>
          </w:tcPr>
          <w:p w14:paraId="7D1CCA50" w14:textId="77777777" w:rsidR="00654C7E" w:rsidRPr="00080757" w:rsidRDefault="00654C7E" w:rsidP="001C0AAC">
            <w:pPr>
              <w:rPr>
                <w:b/>
              </w:rPr>
            </w:pPr>
            <w:r w:rsidRPr="00080757">
              <w:rPr>
                <w:b/>
              </w:rPr>
              <w:t>Category</w:t>
            </w:r>
          </w:p>
        </w:tc>
        <w:tc>
          <w:tcPr>
            <w:tcW w:w="2736" w:type="dxa"/>
          </w:tcPr>
          <w:p w14:paraId="548A63C2" w14:textId="77777777" w:rsidR="00654C7E" w:rsidRPr="00080757" w:rsidRDefault="00654C7E" w:rsidP="001C0AAC">
            <w:pPr>
              <w:rPr>
                <w:b/>
              </w:rPr>
            </w:pPr>
            <w:r w:rsidRPr="00080757">
              <w:rPr>
                <w:b/>
              </w:rPr>
              <w:t>Maximum Hourly Rate</w:t>
            </w:r>
          </w:p>
        </w:tc>
        <w:tc>
          <w:tcPr>
            <w:tcW w:w="3654" w:type="dxa"/>
          </w:tcPr>
          <w:p w14:paraId="5C21FDB0" w14:textId="4ED41376" w:rsidR="00654C7E" w:rsidRPr="00080757" w:rsidRDefault="00654C7E" w:rsidP="00DE004A">
            <w:pPr>
              <w:rPr>
                <w:b/>
              </w:rPr>
            </w:pPr>
          </w:p>
        </w:tc>
        <w:tc>
          <w:tcPr>
            <w:tcW w:w="2414" w:type="dxa"/>
          </w:tcPr>
          <w:p w14:paraId="1F0E3E94" w14:textId="77777777" w:rsidR="00654C7E" w:rsidRPr="00080757" w:rsidRDefault="00654C7E" w:rsidP="001C0AAC">
            <w:pPr>
              <w:rPr>
                <w:b/>
              </w:rPr>
            </w:pPr>
          </w:p>
        </w:tc>
        <w:tc>
          <w:tcPr>
            <w:tcW w:w="2520" w:type="dxa"/>
          </w:tcPr>
          <w:p w14:paraId="00836DFD" w14:textId="77777777" w:rsidR="00654C7E" w:rsidRDefault="00654C7E" w:rsidP="001C0AAC"/>
        </w:tc>
      </w:tr>
      <w:tr w:rsidR="0091533C" w14:paraId="58374A07" w14:textId="77777777" w:rsidTr="00D2164F">
        <w:tc>
          <w:tcPr>
            <w:tcW w:w="3415" w:type="dxa"/>
          </w:tcPr>
          <w:p w14:paraId="423C9CB7" w14:textId="77777777" w:rsidR="0091533C" w:rsidRPr="00E46677" w:rsidRDefault="0091533C" w:rsidP="0091533C">
            <w:pPr>
              <w:rPr>
                <w:b/>
              </w:rPr>
            </w:pPr>
            <w:r w:rsidRPr="00E46677">
              <w:rPr>
                <w:b/>
              </w:rPr>
              <w:t>Sr. Vice President</w:t>
            </w:r>
          </w:p>
        </w:tc>
        <w:tc>
          <w:tcPr>
            <w:tcW w:w="2736" w:type="dxa"/>
          </w:tcPr>
          <w:p w14:paraId="2A54ED87" w14:textId="77777777" w:rsidR="0091533C" w:rsidRPr="00E46677" w:rsidRDefault="0091533C" w:rsidP="0091533C">
            <w:pPr>
              <w:rPr>
                <w:b/>
              </w:rPr>
            </w:pPr>
            <w:r w:rsidRPr="00E46677">
              <w:rPr>
                <w:b/>
              </w:rPr>
              <w:t>$365.00</w:t>
            </w:r>
          </w:p>
        </w:tc>
        <w:tc>
          <w:tcPr>
            <w:tcW w:w="3654" w:type="dxa"/>
          </w:tcPr>
          <w:p w14:paraId="17290DBE" w14:textId="10C142A6" w:rsidR="0091533C" w:rsidRPr="00CC387A" w:rsidRDefault="0091533C" w:rsidP="0091533C">
            <w:pPr>
              <w:rPr>
                <w:b/>
              </w:rPr>
            </w:pPr>
            <w:r>
              <w:rPr>
                <w:b/>
              </w:rPr>
              <w:t>$</w:t>
            </w:r>
            <w:r w:rsidR="00B812D6">
              <w:rPr>
                <w:b/>
              </w:rPr>
              <w:t xml:space="preserve"> 365.00</w:t>
            </w:r>
          </w:p>
        </w:tc>
        <w:tc>
          <w:tcPr>
            <w:tcW w:w="2414" w:type="dxa"/>
          </w:tcPr>
          <w:p w14:paraId="1D00E042" w14:textId="77777777" w:rsidR="0091533C" w:rsidRDefault="0091533C" w:rsidP="0091533C"/>
        </w:tc>
        <w:tc>
          <w:tcPr>
            <w:tcW w:w="2520" w:type="dxa"/>
          </w:tcPr>
          <w:p w14:paraId="45A7FA3A" w14:textId="77777777" w:rsidR="0091533C" w:rsidRDefault="0091533C" w:rsidP="0091533C"/>
        </w:tc>
      </w:tr>
      <w:tr w:rsidR="0091533C" w14:paraId="0D584414" w14:textId="77777777" w:rsidTr="00D2164F">
        <w:tc>
          <w:tcPr>
            <w:tcW w:w="3415" w:type="dxa"/>
          </w:tcPr>
          <w:p w14:paraId="5C1FC8E8" w14:textId="77777777" w:rsidR="0091533C" w:rsidRPr="00E46677" w:rsidRDefault="0091533C" w:rsidP="0091533C">
            <w:pPr>
              <w:rPr>
                <w:b/>
              </w:rPr>
            </w:pPr>
            <w:r w:rsidRPr="00E46677">
              <w:rPr>
                <w:b/>
              </w:rPr>
              <w:t>Regional Vice President</w:t>
            </w:r>
          </w:p>
        </w:tc>
        <w:tc>
          <w:tcPr>
            <w:tcW w:w="2736" w:type="dxa"/>
          </w:tcPr>
          <w:p w14:paraId="4A6B485E" w14:textId="77777777" w:rsidR="0091533C" w:rsidRPr="00E46677" w:rsidRDefault="0091533C" w:rsidP="0091533C">
            <w:pPr>
              <w:rPr>
                <w:b/>
              </w:rPr>
            </w:pPr>
            <w:r w:rsidRPr="00E46677">
              <w:rPr>
                <w:b/>
              </w:rPr>
              <w:t>$280.00</w:t>
            </w:r>
          </w:p>
        </w:tc>
        <w:tc>
          <w:tcPr>
            <w:tcW w:w="3654" w:type="dxa"/>
          </w:tcPr>
          <w:p w14:paraId="10C4210F" w14:textId="33E7B58D" w:rsidR="0091533C" w:rsidRPr="00CC387A" w:rsidRDefault="0091533C" w:rsidP="0091533C">
            <w:pPr>
              <w:rPr>
                <w:b/>
              </w:rPr>
            </w:pPr>
            <w:r>
              <w:rPr>
                <w:b/>
              </w:rPr>
              <w:t>$</w:t>
            </w:r>
            <w:r w:rsidR="00B812D6">
              <w:rPr>
                <w:b/>
              </w:rPr>
              <w:t xml:space="preserve"> 280.00</w:t>
            </w:r>
          </w:p>
        </w:tc>
        <w:tc>
          <w:tcPr>
            <w:tcW w:w="2414" w:type="dxa"/>
          </w:tcPr>
          <w:p w14:paraId="4F34E6EF" w14:textId="77777777" w:rsidR="0091533C" w:rsidRDefault="0091533C" w:rsidP="0091533C"/>
        </w:tc>
        <w:tc>
          <w:tcPr>
            <w:tcW w:w="2520" w:type="dxa"/>
          </w:tcPr>
          <w:p w14:paraId="3B8C384A" w14:textId="77777777" w:rsidR="0091533C" w:rsidRDefault="0091533C" w:rsidP="0091533C"/>
        </w:tc>
      </w:tr>
      <w:tr w:rsidR="0091533C" w14:paraId="199EE8BD" w14:textId="77777777" w:rsidTr="00D2164F">
        <w:tc>
          <w:tcPr>
            <w:tcW w:w="3415" w:type="dxa"/>
          </w:tcPr>
          <w:p w14:paraId="0E387AE7" w14:textId="77777777" w:rsidR="0091533C" w:rsidRPr="00E46677" w:rsidRDefault="0091533C" w:rsidP="0091533C">
            <w:pPr>
              <w:rPr>
                <w:b/>
              </w:rPr>
            </w:pPr>
            <w:r w:rsidRPr="00E46677">
              <w:rPr>
                <w:b/>
              </w:rPr>
              <w:t>Sr. Project Manager</w:t>
            </w:r>
          </w:p>
        </w:tc>
        <w:tc>
          <w:tcPr>
            <w:tcW w:w="2736" w:type="dxa"/>
          </w:tcPr>
          <w:p w14:paraId="27CF95E9" w14:textId="77777777" w:rsidR="0091533C" w:rsidRPr="00E46677" w:rsidRDefault="0091533C" w:rsidP="0091533C">
            <w:pPr>
              <w:rPr>
                <w:b/>
              </w:rPr>
            </w:pPr>
            <w:r w:rsidRPr="00E46677">
              <w:rPr>
                <w:b/>
              </w:rPr>
              <w:t>$245.00</w:t>
            </w:r>
          </w:p>
        </w:tc>
        <w:tc>
          <w:tcPr>
            <w:tcW w:w="3654" w:type="dxa"/>
          </w:tcPr>
          <w:p w14:paraId="61B6C2A4" w14:textId="1BC37F8F" w:rsidR="0091533C" w:rsidRPr="00CC387A" w:rsidRDefault="0091533C" w:rsidP="0091533C">
            <w:pPr>
              <w:rPr>
                <w:b/>
              </w:rPr>
            </w:pPr>
            <w:r>
              <w:rPr>
                <w:b/>
              </w:rPr>
              <w:t>$</w:t>
            </w:r>
            <w:r w:rsidR="00B812D6">
              <w:rPr>
                <w:b/>
              </w:rPr>
              <w:t xml:space="preserve"> 245.00</w:t>
            </w:r>
          </w:p>
        </w:tc>
        <w:tc>
          <w:tcPr>
            <w:tcW w:w="2414" w:type="dxa"/>
          </w:tcPr>
          <w:p w14:paraId="3B55F3DB" w14:textId="77777777" w:rsidR="0091533C" w:rsidRDefault="0091533C" w:rsidP="0091533C"/>
        </w:tc>
        <w:tc>
          <w:tcPr>
            <w:tcW w:w="2520" w:type="dxa"/>
          </w:tcPr>
          <w:p w14:paraId="6B78F013" w14:textId="77777777" w:rsidR="0091533C" w:rsidRDefault="0091533C" w:rsidP="0091533C"/>
        </w:tc>
      </w:tr>
      <w:tr w:rsidR="0091533C" w14:paraId="51686491" w14:textId="77777777" w:rsidTr="00D2164F">
        <w:tc>
          <w:tcPr>
            <w:tcW w:w="3415" w:type="dxa"/>
          </w:tcPr>
          <w:p w14:paraId="00535A6E" w14:textId="77777777" w:rsidR="0091533C" w:rsidRPr="00E46677" w:rsidRDefault="0091533C" w:rsidP="0091533C">
            <w:pPr>
              <w:rPr>
                <w:b/>
              </w:rPr>
            </w:pPr>
            <w:r w:rsidRPr="00E46677">
              <w:rPr>
                <w:b/>
              </w:rPr>
              <w:t>Project Manager</w:t>
            </w:r>
          </w:p>
        </w:tc>
        <w:tc>
          <w:tcPr>
            <w:tcW w:w="2736" w:type="dxa"/>
          </w:tcPr>
          <w:p w14:paraId="18C0D12E" w14:textId="77777777" w:rsidR="0091533C" w:rsidRPr="00E46677" w:rsidRDefault="0091533C" w:rsidP="0091533C">
            <w:pPr>
              <w:rPr>
                <w:b/>
              </w:rPr>
            </w:pPr>
            <w:r w:rsidRPr="00E46677">
              <w:rPr>
                <w:b/>
              </w:rPr>
              <w:t>$210.00</w:t>
            </w:r>
          </w:p>
        </w:tc>
        <w:tc>
          <w:tcPr>
            <w:tcW w:w="3654" w:type="dxa"/>
          </w:tcPr>
          <w:p w14:paraId="3825936D" w14:textId="0C52F01A" w:rsidR="0091533C" w:rsidRPr="00CC387A" w:rsidRDefault="0091533C" w:rsidP="00B812D6">
            <w:pPr>
              <w:rPr>
                <w:b/>
              </w:rPr>
            </w:pPr>
            <w:r>
              <w:rPr>
                <w:b/>
              </w:rPr>
              <w:t>$</w:t>
            </w:r>
            <w:r w:rsidR="00B812D6">
              <w:rPr>
                <w:b/>
              </w:rPr>
              <w:t xml:space="preserve"> 210</w:t>
            </w:r>
            <w:r>
              <w:rPr>
                <w:b/>
              </w:rPr>
              <w:t>.00</w:t>
            </w:r>
          </w:p>
        </w:tc>
        <w:tc>
          <w:tcPr>
            <w:tcW w:w="2414" w:type="dxa"/>
          </w:tcPr>
          <w:p w14:paraId="149589E8" w14:textId="77777777" w:rsidR="0091533C" w:rsidRDefault="0091533C" w:rsidP="0091533C"/>
        </w:tc>
        <w:tc>
          <w:tcPr>
            <w:tcW w:w="2520" w:type="dxa"/>
          </w:tcPr>
          <w:p w14:paraId="47D85602" w14:textId="77777777" w:rsidR="0091533C" w:rsidRDefault="0091533C" w:rsidP="0091533C"/>
        </w:tc>
      </w:tr>
      <w:tr w:rsidR="0091533C" w14:paraId="3C0FAA68" w14:textId="77777777" w:rsidTr="00D2164F">
        <w:tc>
          <w:tcPr>
            <w:tcW w:w="3415" w:type="dxa"/>
          </w:tcPr>
          <w:p w14:paraId="2CE6E059" w14:textId="77777777" w:rsidR="0091533C" w:rsidRPr="00E46677" w:rsidRDefault="0091533C" w:rsidP="0091533C">
            <w:pPr>
              <w:rPr>
                <w:b/>
              </w:rPr>
            </w:pPr>
            <w:r w:rsidRPr="00E46677">
              <w:rPr>
                <w:b/>
              </w:rPr>
              <w:t>Ass’t Project Manager</w:t>
            </w:r>
          </w:p>
        </w:tc>
        <w:tc>
          <w:tcPr>
            <w:tcW w:w="2736" w:type="dxa"/>
          </w:tcPr>
          <w:p w14:paraId="30398FB9" w14:textId="77777777" w:rsidR="0091533C" w:rsidRPr="00E46677" w:rsidRDefault="0091533C" w:rsidP="0091533C">
            <w:pPr>
              <w:rPr>
                <w:b/>
              </w:rPr>
            </w:pPr>
            <w:r w:rsidRPr="00E46677">
              <w:rPr>
                <w:b/>
              </w:rPr>
              <w:t>$180.00</w:t>
            </w:r>
          </w:p>
        </w:tc>
        <w:tc>
          <w:tcPr>
            <w:tcW w:w="3654" w:type="dxa"/>
          </w:tcPr>
          <w:p w14:paraId="2B4B7A6F" w14:textId="12B6F21B" w:rsidR="0091533C" w:rsidRPr="00CC387A" w:rsidRDefault="0091533C" w:rsidP="0091533C">
            <w:pPr>
              <w:rPr>
                <w:b/>
              </w:rPr>
            </w:pPr>
            <w:r>
              <w:rPr>
                <w:b/>
              </w:rPr>
              <w:t>$</w:t>
            </w:r>
            <w:r w:rsidR="00B812D6">
              <w:rPr>
                <w:b/>
              </w:rPr>
              <w:t xml:space="preserve"> 180.00</w:t>
            </w:r>
          </w:p>
        </w:tc>
        <w:tc>
          <w:tcPr>
            <w:tcW w:w="2414" w:type="dxa"/>
          </w:tcPr>
          <w:p w14:paraId="09A4C015" w14:textId="77777777" w:rsidR="0091533C" w:rsidRDefault="0091533C" w:rsidP="0091533C"/>
        </w:tc>
        <w:tc>
          <w:tcPr>
            <w:tcW w:w="2520" w:type="dxa"/>
          </w:tcPr>
          <w:p w14:paraId="10698B3F" w14:textId="77777777" w:rsidR="0091533C" w:rsidRDefault="0091533C" w:rsidP="0091533C"/>
        </w:tc>
      </w:tr>
      <w:tr w:rsidR="0091533C" w14:paraId="6B07FAB7" w14:textId="77777777" w:rsidTr="00D2164F">
        <w:tc>
          <w:tcPr>
            <w:tcW w:w="3415" w:type="dxa"/>
          </w:tcPr>
          <w:p w14:paraId="40092C4D" w14:textId="77777777" w:rsidR="0091533C" w:rsidRPr="00E46677" w:rsidRDefault="0091533C" w:rsidP="0091533C">
            <w:pPr>
              <w:rPr>
                <w:b/>
              </w:rPr>
            </w:pPr>
            <w:r w:rsidRPr="00E46677">
              <w:rPr>
                <w:b/>
              </w:rPr>
              <w:t>Project Analyst</w:t>
            </w:r>
          </w:p>
        </w:tc>
        <w:tc>
          <w:tcPr>
            <w:tcW w:w="2736" w:type="dxa"/>
          </w:tcPr>
          <w:p w14:paraId="3AF55B9E" w14:textId="77777777" w:rsidR="0091533C" w:rsidRPr="00E46677" w:rsidRDefault="0091533C" w:rsidP="0091533C">
            <w:pPr>
              <w:rPr>
                <w:b/>
              </w:rPr>
            </w:pPr>
            <w:r w:rsidRPr="00E46677">
              <w:rPr>
                <w:b/>
              </w:rPr>
              <w:t>$170.00</w:t>
            </w:r>
          </w:p>
        </w:tc>
        <w:tc>
          <w:tcPr>
            <w:tcW w:w="3654" w:type="dxa"/>
          </w:tcPr>
          <w:p w14:paraId="71C88779" w14:textId="6CF9ECBB" w:rsidR="0091533C" w:rsidRPr="00CC387A" w:rsidRDefault="0091533C" w:rsidP="0091533C">
            <w:pPr>
              <w:rPr>
                <w:b/>
              </w:rPr>
            </w:pPr>
            <w:r>
              <w:rPr>
                <w:b/>
              </w:rPr>
              <w:t>$</w:t>
            </w:r>
            <w:r w:rsidR="00B812D6">
              <w:rPr>
                <w:b/>
              </w:rPr>
              <w:t xml:space="preserve"> 170.00</w:t>
            </w:r>
          </w:p>
        </w:tc>
        <w:tc>
          <w:tcPr>
            <w:tcW w:w="2414" w:type="dxa"/>
          </w:tcPr>
          <w:p w14:paraId="35022D4F" w14:textId="77777777" w:rsidR="0091533C" w:rsidRDefault="0091533C" w:rsidP="0091533C"/>
        </w:tc>
        <w:tc>
          <w:tcPr>
            <w:tcW w:w="2520" w:type="dxa"/>
          </w:tcPr>
          <w:p w14:paraId="2F910F62" w14:textId="77777777" w:rsidR="0091533C" w:rsidRDefault="0091533C" w:rsidP="0091533C"/>
        </w:tc>
      </w:tr>
      <w:tr w:rsidR="0091533C" w14:paraId="472F1319" w14:textId="77777777" w:rsidTr="00D2164F">
        <w:tc>
          <w:tcPr>
            <w:tcW w:w="3415" w:type="dxa"/>
          </w:tcPr>
          <w:p w14:paraId="2C2A2FB3" w14:textId="77777777" w:rsidR="0091533C" w:rsidRPr="00E46677" w:rsidRDefault="0091533C" w:rsidP="0091533C">
            <w:pPr>
              <w:rPr>
                <w:b/>
              </w:rPr>
            </w:pPr>
            <w:r w:rsidRPr="00E46677">
              <w:rPr>
                <w:b/>
              </w:rPr>
              <w:t>Work Flow Specialist</w:t>
            </w:r>
          </w:p>
        </w:tc>
        <w:tc>
          <w:tcPr>
            <w:tcW w:w="2736" w:type="dxa"/>
          </w:tcPr>
          <w:p w14:paraId="6974AB2F" w14:textId="77777777" w:rsidR="0091533C" w:rsidRPr="00E46677" w:rsidRDefault="0091533C" w:rsidP="0091533C">
            <w:pPr>
              <w:rPr>
                <w:b/>
              </w:rPr>
            </w:pPr>
            <w:r w:rsidRPr="00E46677">
              <w:rPr>
                <w:b/>
              </w:rPr>
              <w:t>$150.00</w:t>
            </w:r>
          </w:p>
        </w:tc>
        <w:tc>
          <w:tcPr>
            <w:tcW w:w="3654" w:type="dxa"/>
          </w:tcPr>
          <w:p w14:paraId="3BD81D04" w14:textId="3DE6D107" w:rsidR="0091533C" w:rsidRPr="00CC387A" w:rsidRDefault="0091533C" w:rsidP="0091533C">
            <w:pPr>
              <w:rPr>
                <w:b/>
              </w:rPr>
            </w:pPr>
            <w:r>
              <w:rPr>
                <w:b/>
              </w:rPr>
              <w:t>$</w:t>
            </w:r>
            <w:r w:rsidR="00B812D6">
              <w:rPr>
                <w:b/>
              </w:rPr>
              <w:t xml:space="preserve"> 150.00</w:t>
            </w:r>
          </w:p>
        </w:tc>
        <w:tc>
          <w:tcPr>
            <w:tcW w:w="2414" w:type="dxa"/>
          </w:tcPr>
          <w:p w14:paraId="6CDDEE5A" w14:textId="77777777" w:rsidR="0091533C" w:rsidRDefault="0091533C" w:rsidP="0091533C"/>
        </w:tc>
        <w:tc>
          <w:tcPr>
            <w:tcW w:w="2520" w:type="dxa"/>
          </w:tcPr>
          <w:p w14:paraId="190DF2FA" w14:textId="77777777" w:rsidR="0091533C" w:rsidRDefault="0091533C" w:rsidP="0091533C"/>
        </w:tc>
      </w:tr>
      <w:tr w:rsidR="0091533C" w14:paraId="4D661166" w14:textId="77777777" w:rsidTr="00D2164F">
        <w:trPr>
          <w:trHeight w:val="215"/>
        </w:trPr>
        <w:tc>
          <w:tcPr>
            <w:tcW w:w="3415" w:type="dxa"/>
          </w:tcPr>
          <w:p w14:paraId="73FC7B59" w14:textId="77777777" w:rsidR="0091533C" w:rsidRPr="00E46677" w:rsidRDefault="0091533C" w:rsidP="0091533C">
            <w:pPr>
              <w:rPr>
                <w:b/>
              </w:rPr>
            </w:pPr>
            <w:r w:rsidRPr="00E46677">
              <w:rPr>
                <w:b/>
              </w:rPr>
              <w:t>Clerical</w:t>
            </w:r>
          </w:p>
        </w:tc>
        <w:tc>
          <w:tcPr>
            <w:tcW w:w="2736" w:type="dxa"/>
          </w:tcPr>
          <w:p w14:paraId="3814FA4C" w14:textId="77777777" w:rsidR="0091533C" w:rsidRPr="00E46677" w:rsidRDefault="0091533C" w:rsidP="0091533C">
            <w:pPr>
              <w:rPr>
                <w:b/>
              </w:rPr>
            </w:pPr>
            <w:r w:rsidRPr="00E46677">
              <w:rPr>
                <w:b/>
              </w:rPr>
              <w:t>$45.00</w:t>
            </w:r>
          </w:p>
        </w:tc>
        <w:tc>
          <w:tcPr>
            <w:tcW w:w="3654" w:type="dxa"/>
          </w:tcPr>
          <w:p w14:paraId="17D2FDEB" w14:textId="2889D77B" w:rsidR="0091533C" w:rsidRPr="00CC387A" w:rsidRDefault="0091533C" w:rsidP="0091533C">
            <w:pPr>
              <w:rPr>
                <w:b/>
              </w:rPr>
            </w:pPr>
            <w:r>
              <w:rPr>
                <w:b/>
              </w:rPr>
              <w:t>$</w:t>
            </w:r>
            <w:r w:rsidR="00B812D6">
              <w:rPr>
                <w:b/>
              </w:rPr>
              <w:t xml:space="preserve"> 45.00</w:t>
            </w:r>
          </w:p>
        </w:tc>
        <w:tc>
          <w:tcPr>
            <w:tcW w:w="2414" w:type="dxa"/>
          </w:tcPr>
          <w:p w14:paraId="1463DEB7" w14:textId="77777777" w:rsidR="0091533C" w:rsidRDefault="0091533C" w:rsidP="0091533C"/>
        </w:tc>
        <w:tc>
          <w:tcPr>
            <w:tcW w:w="2520" w:type="dxa"/>
          </w:tcPr>
          <w:p w14:paraId="5663CAC0" w14:textId="77777777" w:rsidR="0091533C" w:rsidRDefault="0091533C" w:rsidP="0091533C"/>
        </w:tc>
      </w:tr>
      <w:tr w:rsidR="0091533C" w14:paraId="23E7AAA0" w14:textId="77777777" w:rsidTr="00D2164F">
        <w:tc>
          <w:tcPr>
            <w:tcW w:w="3415" w:type="dxa"/>
          </w:tcPr>
          <w:p w14:paraId="5FB6543D" w14:textId="77777777" w:rsidR="0091533C" w:rsidRDefault="0091533C" w:rsidP="0091533C"/>
        </w:tc>
        <w:tc>
          <w:tcPr>
            <w:tcW w:w="2736" w:type="dxa"/>
          </w:tcPr>
          <w:p w14:paraId="70CA8E5C" w14:textId="77777777" w:rsidR="0091533C" w:rsidRDefault="0091533C" w:rsidP="0091533C"/>
        </w:tc>
        <w:tc>
          <w:tcPr>
            <w:tcW w:w="3654" w:type="dxa"/>
          </w:tcPr>
          <w:p w14:paraId="25C45656" w14:textId="77777777" w:rsidR="0091533C" w:rsidRDefault="0091533C" w:rsidP="0091533C"/>
        </w:tc>
        <w:tc>
          <w:tcPr>
            <w:tcW w:w="2414" w:type="dxa"/>
          </w:tcPr>
          <w:p w14:paraId="7830DEE8" w14:textId="77777777" w:rsidR="0091533C" w:rsidRDefault="0091533C" w:rsidP="0091533C"/>
        </w:tc>
        <w:tc>
          <w:tcPr>
            <w:tcW w:w="2520" w:type="dxa"/>
          </w:tcPr>
          <w:p w14:paraId="05E456EE" w14:textId="77777777" w:rsidR="0091533C" w:rsidRDefault="0091533C" w:rsidP="0091533C"/>
        </w:tc>
      </w:tr>
      <w:tr w:rsidR="0091533C" w14:paraId="5BB760F5" w14:textId="77777777" w:rsidTr="00D2164F">
        <w:tc>
          <w:tcPr>
            <w:tcW w:w="3415" w:type="dxa"/>
          </w:tcPr>
          <w:p w14:paraId="09897E84" w14:textId="77777777" w:rsidR="0091533C" w:rsidRDefault="0091533C" w:rsidP="0091533C"/>
        </w:tc>
        <w:tc>
          <w:tcPr>
            <w:tcW w:w="2736" w:type="dxa"/>
          </w:tcPr>
          <w:p w14:paraId="7AC73EE1" w14:textId="77777777" w:rsidR="0091533C" w:rsidRDefault="0091533C" w:rsidP="0091533C"/>
        </w:tc>
        <w:tc>
          <w:tcPr>
            <w:tcW w:w="3654" w:type="dxa"/>
          </w:tcPr>
          <w:p w14:paraId="48C42F08" w14:textId="77777777" w:rsidR="0091533C" w:rsidRDefault="0091533C" w:rsidP="0091533C"/>
        </w:tc>
        <w:tc>
          <w:tcPr>
            <w:tcW w:w="2414" w:type="dxa"/>
          </w:tcPr>
          <w:p w14:paraId="294D11F6" w14:textId="77777777" w:rsidR="0091533C" w:rsidRDefault="0091533C" w:rsidP="0091533C"/>
        </w:tc>
        <w:tc>
          <w:tcPr>
            <w:tcW w:w="2520" w:type="dxa"/>
          </w:tcPr>
          <w:p w14:paraId="0CB6CBDC" w14:textId="77777777" w:rsidR="0091533C" w:rsidRDefault="0091533C" w:rsidP="0091533C"/>
        </w:tc>
      </w:tr>
      <w:tr w:rsidR="0091533C" w14:paraId="21F6B8BF" w14:textId="77777777" w:rsidTr="00D2164F">
        <w:tc>
          <w:tcPr>
            <w:tcW w:w="3415" w:type="dxa"/>
          </w:tcPr>
          <w:p w14:paraId="250F6D06" w14:textId="77777777" w:rsidR="0091533C" w:rsidRPr="007122BB" w:rsidRDefault="0091533C" w:rsidP="0091533C">
            <w:pPr>
              <w:rPr>
                <w:b/>
              </w:rPr>
            </w:pPr>
            <w:r w:rsidRPr="0041570F">
              <w:rPr>
                <w:b/>
                <w:highlight w:val="lightGray"/>
              </w:rPr>
              <w:t>STRATEGIC PLANNING</w:t>
            </w:r>
          </w:p>
        </w:tc>
        <w:tc>
          <w:tcPr>
            <w:tcW w:w="2736" w:type="dxa"/>
          </w:tcPr>
          <w:p w14:paraId="5BD646BC" w14:textId="77777777" w:rsidR="0091533C" w:rsidRDefault="0091533C" w:rsidP="0091533C"/>
        </w:tc>
        <w:tc>
          <w:tcPr>
            <w:tcW w:w="3654" w:type="dxa"/>
          </w:tcPr>
          <w:p w14:paraId="4664860B" w14:textId="77777777" w:rsidR="0091533C" w:rsidRPr="007122BB" w:rsidRDefault="0091533C" w:rsidP="0091533C">
            <w:pPr>
              <w:rPr>
                <w:b/>
              </w:rPr>
            </w:pPr>
            <w:r>
              <w:rPr>
                <w:b/>
              </w:rPr>
              <w:t>Contractor:</w:t>
            </w:r>
          </w:p>
        </w:tc>
        <w:tc>
          <w:tcPr>
            <w:tcW w:w="2414" w:type="dxa"/>
          </w:tcPr>
          <w:p w14:paraId="1977357B" w14:textId="77777777" w:rsidR="0091533C" w:rsidRDefault="0091533C" w:rsidP="0091533C"/>
        </w:tc>
        <w:tc>
          <w:tcPr>
            <w:tcW w:w="2520" w:type="dxa"/>
          </w:tcPr>
          <w:p w14:paraId="0D4B6F3A" w14:textId="77777777" w:rsidR="0091533C" w:rsidRDefault="0091533C" w:rsidP="0091533C"/>
        </w:tc>
      </w:tr>
      <w:tr w:rsidR="0091533C" w14:paraId="0F14B764" w14:textId="77777777" w:rsidTr="00D2164F">
        <w:tc>
          <w:tcPr>
            <w:tcW w:w="3415" w:type="dxa"/>
          </w:tcPr>
          <w:p w14:paraId="111A4577" w14:textId="77777777" w:rsidR="0091533C" w:rsidRDefault="0091533C" w:rsidP="0091533C"/>
        </w:tc>
        <w:tc>
          <w:tcPr>
            <w:tcW w:w="2736" w:type="dxa"/>
          </w:tcPr>
          <w:p w14:paraId="37E7A40C" w14:textId="77777777" w:rsidR="0091533C" w:rsidRDefault="0091533C" w:rsidP="0091533C"/>
        </w:tc>
        <w:tc>
          <w:tcPr>
            <w:tcW w:w="3654" w:type="dxa"/>
          </w:tcPr>
          <w:p w14:paraId="4C8D3494" w14:textId="3568FE88" w:rsidR="0091533C" w:rsidRPr="00B812D6" w:rsidRDefault="00B812D6" w:rsidP="0091533C">
            <w:pPr>
              <w:rPr>
                <w:b/>
              </w:rPr>
            </w:pPr>
            <w:r w:rsidRPr="00B812D6">
              <w:rPr>
                <w:b/>
              </w:rPr>
              <w:t>Sibson Consulting</w:t>
            </w:r>
          </w:p>
        </w:tc>
        <w:tc>
          <w:tcPr>
            <w:tcW w:w="2414" w:type="dxa"/>
          </w:tcPr>
          <w:p w14:paraId="6026F1E6" w14:textId="77777777" w:rsidR="0091533C" w:rsidRDefault="0091533C" w:rsidP="0091533C"/>
        </w:tc>
        <w:tc>
          <w:tcPr>
            <w:tcW w:w="2520" w:type="dxa"/>
          </w:tcPr>
          <w:p w14:paraId="511AE01E" w14:textId="77777777" w:rsidR="0091533C" w:rsidRDefault="0091533C" w:rsidP="0091533C"/>
        </w:tc>
      </w:tr>
      <w:tr w:rsidR="0091533C" w:rsidRPr="007122BB" w14:paraId="69AE1FEC" w14:textId="77777777" w:rsidTr="00D2164F">
        <w:tc>
          <w:tcPr>
            <w:tcW w:w="3415" w:type="dxa"/>
          </w:tcPr>
          <w:p w14:paraId="28CC3EA9" w14:textId="77777777" w:rsidR="0091533C" w:rsidRPr="00080757" w:rsidRDefault="0091533C" w:rsidP="0091533C">
            <w:pPr>
              <w:rPr>
                <w:b/>
              </w:rPr>
            </w:pPr>
            <w:r w:rsidRPr="00080757">
              <w:rPr>
                <w:b/>
              </w:rPr>
              <w:t>Category</w:t>
            </w:r>
          </w:p>
        </w:tc>
        <w:tc>
          <w:tcPr>
            <w:tcW w:w="2736" w:type="dxa"/>
          </w:tcPr>
          <w:p w14:paraId="3E8CB03D" w14:textId="77777777" w:rsidR="0091533C" w:rsidRPr="00080757" w:rsidRDefault="0091533C" w:rsidP="0091533C">
            <w:pPr>
              <w:rPr>
                <w:b/>
              </w:rPr>
            </w:pPr>
            <w:r w:rsidRPr="00080757">
              <w:rPr>
                <w:b/>
              </w:rPr>
              <w:t>Maximum Hourly Rate</w:t>
            </w:r>
          </w:p>
        </w:tc>
        <w:tc>
          <w:tcPr>
            <w:tcW w:w="3654" w:type="dxa"/>
          </w:tcPr>
          <w:p w14:paraId="3651DBA5" w14:textId="3EAA92C8" w:rsidR="0091533C" w:rsidRPr="00996F60" w:rsidRDefault="0091533C" w:rsidP="0091533C">
            <w:pPr>
              <w:rPr>
                <w:b/>
              </w:rPr>
            </w:pPr>
          </w:p>
        </w:tc>
        <w:tc>
          <w:tcPr>
            <w:tcW w:w="2414" w:type="dxa"/>
          </w:tcPr>
          <w:p w14:paraId="7D64075A" w14:textId="77777777" w:rsidR="0091533C" w:rsidRPr="00080757" w:rsidRDefault="0091533C" w:rsidP="0091533C">
            <w:pPr>
              <w:rPr>
                <w:b/>
              </w:rPr>
            </w:pPr>
          </w:p>
        </w:tc>
        <w:tc>
          <w:tcPr>
            <w:tcW w:w="2520" w:type="dxa"/>
          </w:tcPr>
          <w:p w14:paraId="017B13AA" w14:textId="77777777" w:rsidR="0091533C" w:rsidRPr="007122BB" w:rsidRDefault="0091533C" w:rsidP="0091533C">
            <w:pPr>
              <w:rPr>
                <w:b/>
              </w:rPr>
            </w:pPr>
          </w:p>
        </w:tc>
      </w:tr>
      <w:tr w:rsidR="0091533C" w14:paraId="383591A8" w14:textId="77777777" w:rsidTr="00D2164F">
        <w:tc>
          <w:tcPr>
            <w:tcW w:w="3415" w:type="dxa"/>
          </w:tcPr>
          <w:p w14:paraId="580B7F4B" w14:textId="77777777" w:rsidR="0091533C" w:rsidRPr="00E46677" w:rsidRDefault="0091533C" w:rsidP="0091533C">
            <w:pPr>
              <w:rPr>
                <w:b/>
              </w:rPr>
            </w:pPr>
            <w:r w:rsidRPr="00E46677">
              <w:rPr>
                <w:b/>
              </w:rPr>
              <w:t>Sr. Vice President</w:t>
            </w:r>
          </w:p>
        </w:tc>
        <w:tc>
          <w:tcPr>
            <w:tcW w:w="2736" w:type="dxa"/>
          </w:tcPr>
          <w:p w14:paraId="4C1F4E64" w14:textId="77777777" w:rsidR="0091533C" w:rsidRPr="00E46677" w:rsidRDefault="0091533C" w:rsidP="0091533C">
            <w:pPr>
              <w:rPr>
                <w:b/>
              </w:rPr>
            </w:pPr>
            <w:r w:rsidRPr="00E46677">
              <w:rPr>
                <w:b/>
              </w:rPr>
              <w:t>$365.00</w:t>
            </w:r>
          </w:p>
        </w:tc>
        <w:tc>
          <w:tcPr>
            <w:tcW w:w="3654" w:type="dxa"/>
          </w:tcPr>
          <w:p w14:paraId="680F2C9D" w14:textId="308ABB1C" w:rsidR="0091533C" w:rsidRPr="00CC387A" w:rsidRDefault="0091533C" w:rsidP="0091533C">
            <w:pPr>
              <w:rPr>
                <w:b/>
              </w:rPr>
            </w:pPr>
            <w:r>
              <w:rPr>
                <w:b/>
              </w:rPr>
              <w:t>$</w:t>
            </w:r>
            <w:r w:rsidR="00B812D6">
              <w:rPr>
                <w:b/>
              </w:rPr>
              <w:t xml:space="preserve"> 365.00</w:t>
            </w:r>
          </w:p>
        </w:tc>
        <w:tc>
          <w:tcPr>
            <w:tcW w:w="2414" w:type="dxa"/>
          </w:tcPr>
          <w:p w14:paraId="292F7E85" w14:textId="77777777" w:rsidR="0091533C" w:rsidRDefault="0091533C" w:rsidP="0091533C"/>
        </w:tc>
        <w:tc>
          <w:tcPr>
            <w:tcW w:w="2520" w:type="dxa"/>
          </w:tcPr>
          <w:p w14:paraId="1E1574FB" w14:textId="77777777" w:rsidR="0091533C" w:rsidRDefault="0091533C" w:rsidP="0091533C"/>
        </w:tc>
      </w:tr>
      <w:tr w:rsidR="0091533C" w14:paraId="5E46A26A" w14:textId="77777777" w:rsidTr="00D2164F">
        <w:tc>
          <w:tcPr>
            <w:tcW w:w="3415" w:type="dxa"/>
          </w:tcPr>
          <w:p w14:paraId="7A21B704" w14:textId="77777777" w:rsidR="0091533C" w:rsidRPr="00E46677" w:rsidRDefault="0091533C" w:rsidP="0091533C">
            <w:pPr>
              <w:rPr>
                <w:b/>
              </w:rPr>
            </w:pPr>
            <w:r w:rsidRPr="00E46677">
              <w:rPr>
                <w:b/>
              </w:rPr>
              <w:t>Regional Vice President</w:t>
            </w:r>
          </w:p>
        </w:tc>
        <w:tc>
          <w:tcPr>
            <w:tcW w:w="2736" w:type="dxa"/>
          </w:tcPr>
          <w:p w14:paraId="7A76FE40" w14:textId="77777777" w:rsidR="0091533C" w:rsidRPr="00E46677" w:rsidRDefault="0091533C" w:rsidP="0091533C">
            <w:pPr>
              <w:rPr>
                <w:b/>
              </w:rPr>
            </w:pPr>
            <w:r w:rsidRPr="00E46677">
              <w:rPr>
                <w:b/>
              </w:rPr>
              <w:t>$280.00</w:t>
            </w:r>
          </w:p>
        </w:tc>
        <w:tc>
          <w:tcPr>
            <w:tcW w:w="3654" w:type="dxa"/>
          </w:tcPr>
          <w:p w14:paraId="4204C95F" w14:textId="7C279EEC" w:rsidR="0091533C" w:rsidRPr="00CC387A" w:rsidRDefault="0091533C" w:rsidP="00B812D6">
            <w:pPr>
              <w:rPr>
                <w:b/>
              </w:rPr>
            </w:pPr>
            <w:r>
              <w:rPr>
                <w:b/>
              </w:rPr>
              <w:t>$</w:t>
            </w:r>
            <w:r w:rsidR="00B812D6">
              <w:rPr>
                <w:b/>
              </w:rPr>
              <w:t xml:space="preserve"> N/A</w:t>
            </w:r>
          </w:p>
        </w:tc>
        <w:tc>
          <w:tcPr>
            <w:tcW w:w="2414" w:type="dxa"/>
          </w:tcPr>
          <w:p w14:paraId="4CAE1F8C" w14:textId="77777777" w:rsidR="0091533C" w:rsidRDefault="0091533C" w:rsidP="0091533C"/>
        </w:tc>
        <w:tc>
          <w:tcPr>
            <w:tcW w:w="2520" w:type="dxa"/>
          </w:tcPr>
          <w:p w14:paraId="4EFD1620" w14:textId="77777777" w:rsidR="0091533C" w:rsidRDefault="0091533C" w:rsidP="0091533C"/>
        </w:tc>
      </w:tr>
      <w:tr w:rsidR="0091533C" w14:paraId="4B3D0CA6" w14:textId="77777777" w:rsidTr="00D2164F">
        <w:tc>
          <w:tcPr>
            <w:tcW w:w="3415" w:type="dxa"/>
          </w:tcPr>
          <w:p w14:paraId="56D19FB6" w14:textId="77777777" w:rsidR="0091533C" w:rsidRPr="00E46677" w:rsidRDefault="0091533C" w:rsidP="0091533C">
            <w:pPr>
              <w:rPr>
                <w:b/>
              </w:rPr>
            </w:pPr>
            <w:r w:rsidRPr="00E46677">
              <w:rPr>
                <w:b/>
              </w:rPr>
              <w:t>Sr. Project Manager</w:t>
            </w:r>
          </w:p>
        </w:tc>
        <w:tc>
          <w:tcPr>
            <w:tcW w:w="2736" w:type="dxa"/>
          </w:tcPr>
          <w:p w14:paraId="42E8F5D7" w14:textId="77777777" w:rsidR="0091533C" w:rsidRPr="00E46677" w:rsidRDefault="0091533C" w:rsidP="0091533C">
            <w:pPr>
              <w:rPr>
                <w:b/>
              </w:rPr>
            </w:pPr>
            <w:r w:rsidRPr="00E46677">
              <w:rPr>
                <w:b/>
              </w:rPr>
              <w:t>$245.00</w:t>
            </w:r>
          </w:p>
        </w:tc>
        <w:tc>
          <w:tcPr>
            <w:tcW w:w="3654" w:type="dxa"/>
          </w:tcPr>
          <w:p w14:paraId="7E2C0215" w14:textId="4F82F92D" w:rsidR="0091533C" w:rsidRPr="00CC387A" w:rsidRDefault="0091533C" w:rsidP="0091533C">
            <w:pPr>
              <w:rPr>
                <w:b/>
              </w:rPr>
            </w:pPr>
            <w:r>
              <w:rPr>
                <w:b/>
              </w:rPr>
              <w:t>$</w:t>
            </w:r>
            <w:r w:rsidR="00B812D6">
              <w:rPr>
                <w:b/>
              </w:rPr>
              <w:t xml:space="preserve"> N/A</w:t>
            </w:r>
          </w:p>
        </w:tc>
        <w:tc>
          <w:tcPr>
            <w:tcW w:w="2414" w:type="dxa"/>
          </w:tcPr>
          <w:p w14:paraId="7958DCAE" w14:textId="77777777" w:rsidR="0091533C" w:rsidRDefault="0091533C" w:rsidP="0091533C"/>
        </w:tc>
        <w:tc>
          <w:tcPr>
            <w:tcW w:w="2520" w:type="dxa"/>
          </w:tcPr>
          <w:p w14:paraId="6117058E" w14:textId="77777777" w:rsidR="0091533C" w:rsidRDefault="0091533C" w:rsidP="0091533C"/>
        </w:tc>
      </w:tr>
      <w:tr w:rsidR="0091533C" w14:paraId="538E65F5" w14:textId="77777777" w:rsidTr="00D2164F">
        <w:tc>
          <w:tcPr>
            <w:tcW w:w="3415" w:type="dxa"/>
          </w:tcPr>
          <w:p w14:paraId="001B2402" w14:textId="77777777" w:rsidR="0091533C" w:rsidRPr="00E46677" w:rsidRDefault="0091533C" w:rsidP="0091533C">
            <w:pPr>
              <w:rPr>
                <w:b/>
              </w:rPr>
            </w:pPr>
            <w:r w:rsidRPr="00E46677">
              <w:rPr>
                <w:b/>
              </w:rPr>
              <w:t>Project Manager</w:t>
            </w:r>
          </w:p>
        </w:tc>
        <w:tc>
          <w:tcPr>
            <w:tcW w:w="2736" w:type="dxa"/>
          </w:tcPr>
          <w:p w14:paraId="2C412331" w14:textId="77777777" w:rsidR="0091533C" w:rsidRPr="00E46677" w:rsidRDefault="0091533C" w:rsidP="0091533C">
            <w:pPr>
              <w:rPr>
                <w:b/>
              </w:rPr>
            </w:pPr>
            <w:r w:rsidRPr="00E46677">
              <w:rPr>
                <w:b/>
              </w:rPr>
              <w:t>$210.00</w:t>
            </w:r>
          </w:p>
        </w:tc>
        <w:tc>
          <w:tcPr>
            <w:tcW w:w="3654" w:type="dxa"/>
          </w:tcPr>
          <w:p w14:paraId="59EFC6B3" w14:textId="441E7190" w:rsidR="0091533C" w:rsidRPr="00CC387A" w:rsidRDefault="0091533C" w:rsidP="0091533C">
            <w:pPr>
              <w:rPr>
                <w:b/>
              </w:rPr>
            </w:pPr>
            <w:r>
              <w:rPr>
                <w:b/>
              </w:rPr>
              <w:t>$</w:t>
            </w:r>
            <w:r w:rsidR="00B812D6">
              <w:rPr>
                <w:b/>
              </w:rPr>
              <w:t xml:space="preserve"> N/A</w:t>
            </w:r>
          </w:p>
        </w:tc>
        <w:tc>
          <w:tcPr>
            <w:tcW w:w="2414" w:type="dxa"/>
          </w:tcPr>
          <w:p w14:paraId="5EA69638" w14:textId="77777777" w:rsidR="0091533C" w:rsidRDefault="0091533C" w:rsidP="0091533C"/>
        </w:tc>
        <w:tc>
          <w:tcPr>
            <w:tcW w:w="2520" w:type="dxa"/>
          </w:tcPr>
          <w:p w14:paraId="37DDD057" w14:textId="77777777" w:rsidR="0091533C" w:rsidRDefault="0091533C" w:rsidP="0091533C"/>
        </w:tc>
      </w:tr>
      <w:tr w:rsidR="0091533C" w14:paraId="5A2EB272" w14:textId="77777777" w:rsidTr="00D2164F">
        <w:tc>
          <w:tcPr>
            <w:tcW w:w="3415" w:type="dxa"/>
          </w:tcPr>
          <w:p w14:paraId="18EA455E" w14:textId="77777777" w:rsidR="0091533C" w:rsidRPr="00E46677" w:rsidRDefault="0091533C" w:rsidP="0091533C">
            <w:pPr>
              <w:rPr>
                <w:b/>
              </w:rPr>
            </w:pPr>
            <w:r w:rsidRPr="00E46677">
              <w:rPr>
                <w:b/>
              </w:rPr>
              <w:t>Ass’t Project Manager</w:t>
            </w:r>
          </w:p>
        </w:tc>
        <w:tc>
          <w:tcPr>
            <w:tcW w:w="2736" w:type="dxa"/>
          </w:tcPr>
          <w:p w14:paraId="6E73E70F" w14:textId="77777777" w:rsidR="0091533C" w:rsidRPr="00E46677" w:rsidRDefault="0091533C" w:rsidP="0091533C">
            <w:pPr>
              <w:rPr>
                <w:b/>
              </w:rPr>
            </w:pPr>
            <w:r w:rsidRPr="00E46677">
              <w:rPr>
                <w:b/>
              </w:rPr>
              <w:t>$180.00</w:t>
            </w:r>
          </w:p>
        </w:tc>
        <w:tc>
          <w:tcPr>
            <w:tcW w:w="3654" w:type="dxa"/>
          </w:tcPr>
          <w:p w14:paraId="6F742854" w14:textId="5536F01E" w:rsidR="0091533C" w:rsidRPr="00CC387A" w:rsidRDefault="0091533C" w:rsidP="0091533C">
            <w:pPr>
              <w:rPr>
                <w:b/>
              </w:rPr>
            </w:pPr>
            <w:r>
              <w:rPr>
                <w:b/>
              </w:rPr>
              <w:t>$</w:t>
            </w:r>
            <w:r w:rsidR="00B812D6">
              <w:rPr>
                <w:b/>
              </w:rPr>
              <w:t xml:space="preserve"> N/A</w:t>
            </w:r>
          </w:p>
        </w:tc>
        <w:tc>
          <w:tcPr>
            <w:tcW w:w="2414" w:type="dxa"/>
          </w:tcPr>
          <w:p w14:paraId="563BFE59" w14:textId="77777777" w:rsidR="0091533C" w:rsidRDefault="0091533C" w:rsidP="0091533C"/>
        </w:tc>
        <w:tc>
          <w:tcPr>
            <w:tcW w:w="2520" w:type="dxa"/>
          </w:tcPr>
          <w:p w14:paraId="56998275" w14:textId="77777777" w:rsidR="0091533C" w:rsidRDefault="0091533C" w:rsidP="0091533C"/>
        </w:tc>
      </w:tr>
      <w:tr w:rsidR="0091533C" w14:paraId="764FA44B" w14:textId="77777777" w:rsidTr="00D2164F">
        <w:tc>
          <w:tcPr>
            <w:tcW w:w="3415" w:type="dxa"/>
          </w:tcPr>
          <w:p w14:paraId="4C80A77D" w14:textId="77777777" w:rsidR="0091533C" w:rsidRPr="00E46677" w:rsidRDefault="0091533C" w:rsidP="0091533C">
            <w:pPr>
              <w:rPr>
                <w:b/>
              </w:rPr>
            </w:pPr>
            <w:r w:rsidRPr="00E46677">
              <w:rPr>
                <w:b/>
              </w:rPr>
              <w:t>Project Analyst</w:t>
            </w:r>
          </w:p>
        </w:tc>
        <w:tc>
          <w:tcPr>
            <w:tcW w:w="2736" w:type="dxa"/>
          </w:tcPr>
          <w:p w14:paraId="7EA64BB6" w14:textId="77777777" w:rsidR="0091533C" w:rsidRPr="00E46677" w:rsidRDefault="0091533C" w:rsidP="0091533C">
            <w:pPr>
              <w:rPr>
                <w:b/>
              </w:rPr>
            </w:pPr>
            <w:r w:rsidRPr="00E46677">
              <w:rPr>
                <w:b/>
              </w:rPr>
              <w:t>$170.00</w:t>
            </w:r>
          </w:p>
        </w:tc>
        <w:tc>
          <w:tcPr>
            <w:tcW w:w="3654" w:type="dxa"/>
          </w:tcPr>
          <w:p w14:paraId="4CB37522" w14:textId="0CB5B6DE" w:rsidR="0091533C" w:rsidRPr="00CC387A" w:rsidRDefault="0091533C" w:rsidP="0091533C">
            <w:pPr>
              <w:rPr>
                <w:b/>
              </w:rPr>
            </w:pPr>
            <w:r>
              <w:rPr>
                <w:b/>
              </w:rPr>
              <w:t>$</w:t>
            </w:r>
            <w:r w:rsidR="00B812D6">
              <w:rPr>
                <w:b/>
              </w:rPr>
              <w:t xml:space="preserve"> N/A</w:t>
            </w:r>
          </w:p>
        </w:tc>
        <w:tc>
          <w:tcPr>
            <w:tcW w:w="2414" w:type="dxa"/>
          </w:tcPr>
          <w:p w14:paraId="1BA18879" w14:textId="77777777" w:rsidR="0091533C" w:rsidRDefault="0091533C" w:rsidP="0091533C"/>
        </w:tc>
        <w:tc>
          <w:tcPr>
            <w:tcW w:w="2520" w:type="dxa"/>
          </w:tcPr>
          <w:p w14:paraId="1EFD4BBF" w14:textId="77777777" w:rsidR="0091533C" w:rsidRDefault="0091533C" w:rsidP="0091533C"/>
        </w:tc>
      </w:tr>
      <w:tr w:rsidR="0091533C" w14:paraId="09DD7CD4" w14:textId="77777777" w:rsidTr="00D2164F">
        <w:tc>
          <w:tcPr>
            <w:tcW w:w="3415" w:type="dxa"/>
          </w:tcPr>
          <w:p w14:paraId="685EBD24" w14:textId="77777777" w:rsidR="0091533C" w:rsidRPr="00E46677" w:rsidRDefault="0091533C" w:rsidP="0091533C">
            <w:pPr>
              <w:rPr>
                <w:b/>
              </w:rPr>
            </w:pPr>
            <w:r w:rsidRPr="00E46677">
              <w:rPr>
                <w:b/>
              </w:rPr>
              <w:t>Work Flow Specialist</w:t>
            </w:r>
          </w:p>
        </w:tc>
        <w:tc>
          <w:tcPr>
            <w:tcW w:w="2736" w:type="dxa"/>
          </w:tcPr>
          <w:p w14:paraId="158AFD80" w14:textId="77777777" w:rsidR="0091533C" w:rsidRPr="00E46677" w:rsidRDefault="0091533C" w:rsidP="0091533C">
            <w:pPr>
              <w:rPr>
                <w:b/>
              </w:rPr>
            </w:pPr>
            <w:r w:rsidRPr="00E46677">
              <w:rPr>
                <w:b/>
              </w:rPr>
              <w:t>$150.00</w:t>
            </w:r>
          </w:p>
        </w:tc>
        <w:tc>
          <w:tcPr>
            <w:tcW w:w="3654" w:type="dxa"/>
          </w:tcPr>
          <w:p w14:paraId="102BCECD" w14:textId="3A8490F4" w:rsidR="0091533C" w:rsidRPr="00CC387A" w:rsidRDefault="0091533C" w:rsidP="0091533C">
            <w:pPr>
              <w:rPr>
                <w:b/>
              </w:rPr>
            </w:pPr>
            <w:r>
              <w:rPr>
                <w:b/>
              </w:rPr>
              <w:t>$</w:t>
            </w:r>
            <w:r w:rsidR="00B812D6">
              <w:rPr>
                <w:b/>
              </w:rPr>
              <w:t xml:space="preserve"> N/A</w:t>
            </w:r>
          </w:p>
        </w:tc>
        <w:tc>
          <w:tcPr>
            <w:tcW w:w="2414" w:type="dxa"/>
          </w:tcPr>
          <w:p w14:paraId="7BA943E5" w14:textId="77777777" w:rsidR="0091533C" w:rsidRDefault="0091533C" w:rsidP="0091533C"/>
        </w:tc>
        <w:tc>
          <w:tcPr>
            <w:tcW w:w="2520" w:type="dxa"/>
          </w:tcPr>
          <w:p w14:paraId="279E9597" w14:textId="77777777" w:rsidR="0091533C" w:rsidRDefault="0091533C" w:rsidP="0091533C"/>
        </w:tc>
      </w:tr>
      <w:tr w:rsidR="0091533C" w14:paraId="570C9CFE" w14:textId="77777777" w:rsidTr="00D2164F">
        <w:tc>
          <w:tcPr>
            <w:tcW w:w="3415" w:type="dxa"/>
          </w:tcPr>
          <w:p w14:paraId="110A829F" w14:textId="77777777" w:rsidR="0091533C" w:rsidRPr="00E46677" w:rsidRDefault="0091533C" w:rsidP="0091533C">
            <w:pPr>
              <w:rPr>
                <w:b/>
              </w:rPr>
            </w:pPr>
            <w:r w:rsidRPr="00E46677">
              <w:rPr>
                <w:b/>
              </w:rPr>
              <w:t>Clerical</w:t>
            </w:r>
          </w:p>
        </w:tc>
        <w:tc>
          <w:tcPr>
            <w:tcW w:w="2736" w:type="dxa"/>
          </w:tcPr>
          <w:p w14:paraId="5B41CAAD" w14:textId="77777777" w:rsidR="0091533C" w:rsidRPr="00E46677" w:rsidRDefault="0091533C" w:rsidP="0091533C">
            <w:pPr>
              <w:rPr>
                <w:b/>
              </w:rPr>
            </w:pPr>
            <w:r w:rsidRPr="00E46677">
              <w:rPr>
                <w:b/>
              </w:rPr>
              <w:t>$45.00</w:t>
            </w:r>
          </w:p>
        </w:tc>
        <w:tc>
          <w:tcPr>
            <w:tcW w:w="3654" w:type="dxa"/>
          </w:tcPr>
          <w:p w14:paraId="0609428A" w14:textId="0EB8BA73" w:rsidR="0091533C" w:rsidRPr="00CC387A" w:rsidRDefault="0091533C" w:rsidP="0091533C">
            <w:pPr>
              <w:rPr>
                <w:b/>
              </w:rPr>
            </w:pPr>
            <w:r>
              <w:rPr>
                <w:b/>
              </w:rPr>
              <w:t>$</w:t>
            </w:r>
            <w:r w:rsidR="00B812D6">
              <w:rPr>
                <w:b/>
              </w:rPr>
              <w:t xml:space="preserve"> N/A</w:t>
            </w:r>
          </w:p>
        </w:tc>
        <w:tc>
          <w:tcPr>
            <w:tcW w:w="2414" w:type="dxa"/>
          </w:tcPr>
          <w:p w14:paraId="2C4A6CFE" w14:textId="77777777" w:rsidR="0091533C" w:rsidRDefault="0091533C" w:rsidP="0091533C"/>
        </w:tc>
        <w:tc>
          <w:tcPr>
            <w:tcW w:w="2520" w:type="dxa"/>
          </w:tcPr>
          <w:p w14:paraId="3E442357" w14:textId="77777777" w:rsidR="0091533C" w:rsidRDefault="0091533C" w:rsidP="0091533C"/>
        </w:tc>
      </w:tr>
    </w:tbl>
    <w:p w14:paraId="19EF94B1" w14:textId="77777777" w:rsidR="0071381C" w:rsidRDefault="0071381C" w:rsidP="00654C7E"/>
    <w:p w14:paraId="17280AAB" w14:textId="77777777" w:rsidR="00654C7E" w:rsidRDefault="00654C7E" w:rsidP="00DA0650">
      <w:pPr>
        <w:spacing w:after="200" w:line="276" w:lineRule="auto"/>
      </w:pPr>
    </w:p>
    <w:sectPr w:rsidR="00654C7E" w:rsidSect="00094934">
      <w:pgSz w:w="15840" w:h="12240" w:orient="landscape" w:code="1"/>
      <w:pgMar w:top="1440" w:right="720" w:bottom="1440" w:left="720" w:header="720" w:footer="36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50EEB6" w14:textId="77777777" w:rsidR="00CE7C4F" w:rsidRDefault="00CE7C4F" w:rsidP="00A1066D">
      <w:r>
        <w:separator/>
      </w:r>
    </w:p>
  </w:endnote>
  <w:endnote w:type="continuationSeparator" w:id="0">
    <w:p w14:paraId="62A5C06F" w14:textId="77777777" w:rsidR="00CE7C4F" w:rsidRDefault="00CE7C4F" w:rsidP="00A10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96DB2" w14:textId="77777777" w:rsidR="0034629E" w:rsidRPr="00236F1E" w:rsidRDefault="0034629E" w:rsidP="0034629E">
    <w:pPr>
      <w:pStyle w:val="Footer"/>
      <w:jc w:val="center"/>
      <w:rPr>
        <w:i/>
        <w:sz w:val="20"/>
      </w:rPr>
    </w:pPr>
    <w:r w:rsidRPr="00236F1E">
      <w:rPr>
        <w:i/>
        <w:sz w:val="20"/>
      </w:rPr>
      <w:t>Purchasing Department, 1600 Hampton Street, Suite 606, Columbia, SC  29208</w:t>
    </w:r>
  </w:p>
  <w:p w14:paraId="4F323DC6" w14:textId="77777777" w:rsidR="0034629E" w:rsidRDefault="003462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892280" w14:textId="77777777" w:rsidR="00CE7C4F" w:rsidRDefault="00CE7C4F" w:rsidP="00A1066D">
      <w:r>
        <w:separator/>
      </w:r>
    </w:p>
  </w:footnote>
  <w:footnote w:type="continuationSeparator" w:id="0">
    <w:p w14:paraId="0E8CEB74" w14:textId="77777777" w:rsidR="00CE7C4F" w:rsidRDefault="00CE7C4F" w:rsidP="00A106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83617"/>
    <w:multiLevelType w:val="hybridMultilevel"/>
    <w:tmpl w:val="DDAEF0F4"/>
    <w:lvl w:ilvl="0" w:tplc="04090001">
      <w:numFmt w:val="bullet"/>
      <w:lvlText w:val=""/>
      <w:lvlJc w:val="left"/>
      <w:pPr>
        <w:ind w:left="720" w:hanging="360"/>
      </w:pPr>
      <w:rPr>
        <w:rFonts w:ascii="Symbol" w:eastAsia="Times New Roman"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en-US" w:vendorID="64" w:dllVersion="0" w:nlCheck="1" w:checkStyle="0"/>
  <w:activeWritingStyle w:appName="MSWord" w:lang="en-US" w:vendorID="64" w:dllVersion="131078" w:nlCheck="1" w:checkStyle="1"/>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948"/>
    <w:rsid w:val="00001F0D"/>
    <w:rsid w:val="00007B3C"/>
    <w:rsid w:val="00061F03"/>
    <w:rsid w:val="00072A02"/>
    <w:rsid w:val="00077D2E"/>
    <w:rsid w:val="00081E4E"/>
    <w:rsid w:val="00084915"/>
    <w:rsid w:val="00094934"/>
    <w:rsid w:val="000D028C"/>
    <w:rsid w:val="00104F19"/>
    <w:rsid w:val="001511E1"/>
    <w:rsid w:val="00185E02"/>
    <w:rsid w:val="001E60A7"/>
    <w:rsid w:val="002252B9"/>
    <w:rsid w:val="00226448"/>
    <w:rsid w:val="00270E5A"/>
    <w:rsid w:val="00283DA3"/>
    <w:rsid w:val="00284785"/>
    <w:rsid w:val="002910D4"/>
    <w:rsid w:val="00294ED8"/>
    <w:rsid w:val="002A2F7B"/>
    <w:rsid w:val="002A3637"/>
    <w:rsid w:val="002B31E0"/>
    <w:rsid w:val="002C5ADB"/>
    <w:rsid w:val="002D210A"/>
    <w:rsid w:val="002F3A5F"/>
    <w:rsid w:val="003225D6"/>
    <w:rsid w:val="003375D2"/>
    <w:rsid w:val="0034629E"/>
    <w:rsid w:val="0035669A"/>
    <w:rsid w:val="00361A64"/>
    <w:rsid w:val="003755DC"/>
    <w:rsid w:val="00390173"/>
    <w:rsid w:val="00392590"/>
    <w:rsid w:val="003A1734"/>
    <w:rsid w:val="003B280B"/>
    <w:rsid w:val="003C0053"/>
    <w:rsid w:val="003D509C"/>
    <w:rsid w:val="004223B7"/>
    <w:rsid w:val="004557E8"/>
    <w:rsid w:val="004672DE"/>
    <w:rsid w:val="00476006"/>
    <w:rsid w:val="00480D0F"/>
    <w:rsid w:val="004B2575"/>
    <w:rsid w:val="004B2E37"/>
    <w:rsid w:val="004B69F6"/>
    <w:rsid w:val="004C4B45"/>
    <w:rsid w:val="004D5543"/>
    <w:rsid w:val="004D57A0"/>
    <w:rsid w:val="004E3404"/>
    <w:rsid w:val="004F4AC9"/>
    <w:rsid w:val="00500909"/>
    <w:rsid w:val="0050302C"/>
    <w:rsid w:val="00503C8F"/>
    <w:rsid w:val="00513087"/>
    <w:rsid w:val="00522D40"/>
    <w:rsid w:val="005264B3"/>
    <w:rsid w:val="00531C0E"/>
    <w:rsid w:val="00533029"/>
    <w:rsid w:val="0055469B"/>
    <w:rsid w:val="00561664"/>
    <w:rsid w:val="0059449E"/>
    <w:rsid w:val="005B2948"/>
    <w:rsid w:val="005B2CFC"/>
    <w:rsid w:val="005B5319"/>
    <w:rsid w:val="005D37C1"/>
    <w:rsid w:val="005D6099"/>
    <w:rsid w:val="00603B54"/>
    <w:rsid w:val="00615469"/>
    <w:rsid w:val="00623C5D"/>
    <w:rsid w:val="00647A1B"/>
    <w:rsid w:val="00654C7E"/>
    <w:rsid w:val="006649F4"/>
    <w:rsid w:val="006A4191"/>
    <w:rsid w:val="006A4CE6"/>
    <w:rsid w:val="006B62EF"/>
    <w:rsid w:val="006D7BF9"/>
    <w:rsid w:val="007043E2"/>
    <w:rsid w:val="0071381C"/>
    <w:rsid w:val="007139C0"/>
    <w:rsid w:val="00771A29"/>
    <w:rsid w:val="0079737E"/>
    <w:rsid w:val="007B1564"/>
    <w:rsid w:val="007F34AA"/>
    <w:rsid w:val="00827209"/>
    <w:rsid w:val="00831E10"/>
    <w:rsid w:val="00863897"/>
    <w:rsid w:val="008A127B"/>
    <w:rsid w:val="008A3E05"/>
    <w:rsid w:val="008B7848"/>
    <w:rsid w:val="008D6DB8"/>
    <w:rsid w:val="008E2D9C"/>
    <w:rsid w:val="0091533C"/>
    <w:rsid w:val="009204C5"/>
    <w:rsid w:val="00926057"/>
    <w:rsid w:val="00963C3E"/>
    <w:rsid w:val="00967672"/>
    <w:rsid w:val="00987E5C"/>
    <w:rsid w:val="009958EB"/>
    <w:rsid w:val="009A7D30"/>
    <w:rsid w:val="009A7F45"/>
    <w:rsid w:val="009B1972"/>
    <w:rsid w:val="009B4E01"/>
    <w:rsid w:val="009D7B20"/>
    <w:rsid w:val="00A0202F"/>
    <w:rsid w:val="00A04666"/>
    <w:rsid w:val="00A056FB"/>
    <w:rsid w:val="00A1066D"/>
    <w:rsid w:val="00A40AB5"/>
    <w:rsid w:val="00A5280E"/>
    <w:rsid w:val="00A926E3"/>
    <w:rsid w:val="00AC154C"/>
    <w:rsid w:val="00AC4194"/>
    <w:rsid w:val="00AD3E1B"/>
    <w:rsid w:val="00AF3DAD"/>
    <w:rsid w:val="00B110B9"/>
    <w:rsid w:val="00B3373B"/>
    <w:rsid w:val="00B35E15"/>
    <w:rsid w:val="00B42EEB"/>
    <w:rsid w:val="00B615BE"/>
    <w:rsid w:val="00B75D8C"/>
    <w:rsid w:val="00B812D6"/>
    <w:rsid w:val="00B90A99"/>
    <w:rsid w:val="00B94B17"/>
    <w:rsid w:val="00BA1BAF"/>
    <w:rsid w:val="00BB47A4"/>
    <w:rsid w:val="00C12CD4"/>
    <w:rsid w:val="00C52B50"/>
    <w:rsid w:val="00C54C0D"/>
    <w:rsid w:val="00C861AF"/>
    <w:rsid w:val="00CA4D22"/>
    <w:rsid w:val="00CB507B"/>
    <w:rsid w:val="00CC387A"/>
    <w:rsid w:val="00CE7C4F"/>
    <w:rsid w:val="00D16793"/>
    <w:rsid w:val="00D2164F"/>
    <w:rsid w:val="00D24608"/>
    <w:rsid w:val="00D25043"/>
    <w:rsid w:val="00D25299"/>
    <w:rsid w:val="00D40289"/>
    <w:rsid w:val="00D83BE4"/>
    <w:rsid w:val="00DA0650"/>
    <w:rsid w:val="00DA0C9C"/>
    <w:rsid w:val="00DA5DFA"/>
    <w:rsid w:val="00DB369E"/>
    <w:rsid w:val="00DE004A"/>
    <w:rsid w:val="00DF5400"/>
    <w:rsid w:val="00E3147F"/>
    <w:rsid w:val="00E4166D"/>
    <w:rsid w:val="00E5390E"/>
    <w:rsid w:val="00E606CC"/>
    <w:rsid w:val="00E620FC"/>
    <w:rsid w:val="00E8357B"/>
    <w:rsid w:val="00E91324"/>
    <w:rsid w:val="00E96659"/>
    <w:rsid w:val="00EA256C"/>
    <w:rsid w:val="00EC4157"/>
    <w:rsid w:val="00EC56F5"/>
    <w:rsid w:val="00ED654A"/>
    <w:rsid w:val="00EE0F04"/>
    <w:rsid w:val="00EE711E"/>
    <w:rsid w:val="00F5012A"/>
    <w:rsid w:val="00F54324"/>
    <w:rsid w:val="00F92991"/>
    <w:rsid w:val="00FA190A"/>
    <w:rsid w:val="00FA40A8"/>
    <w:rsid w:val="00FC6DD7"/>
    <w:rsid w:val="00FD6CDC"/>
    <w:rsid w:val="00FF6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34AD1F4B"/>
  <w15:docId w15:val="{7EF1836C-8916-4CFD-A631-F477D4ACA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294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B2948"/>
    <w:pPr>
      <w:jc w:val="center"/>
    </w:pPr>
    <w:rPr>
      <w:sz w:val="28"/>
    </w:rPr>
  </w:style>
  <w:style w:type="character" w:customStyle="1" w:styleId="TitleChar">
    <w:name w:val="Title Char"/>
    <w:basedOn w:val="DefaultParagraphFont"/>
    <w:link w:val="Title"/>
    <w:rsid w:val="005B2948"/>
    <w:rPr>
      <w:rFonts w:ascii="Times New Roman" w:eastAsia="Times New Roman" w:hAnsi="Times New Roman" w:cs="Times New Roman"/>
      <w:sz w:val="28"/>
      <w:szCs w:val="24"/>
    </w:rPr>
  </w:style>
  <w:style w:type="paragraph" w:styleId="Footer">
    <w:name w:val="footer"/>
    <w:basedOn w:val="Normal"/>
    <w:link w:val="FooterChar"/>
    <w:rsid w:val="005B2948"/>
    <w:pPr>
      <w:tabs>
        <w:tab w:val="center" w:pos="4320"/>
        <w:tab w:val="right" w:pos="8640"/>
      </w:tabs>
    </w:pPr>
  </w:style>
  <w:style w:type="character" w:customStyle="1" w:styleId="FooterChar">
    <w:name w:val="Footer Char"/>
    <w:basedOn w:val="DefaultParagraphFont"/>
    <w:link w:val="Footer"/>
    <w:rsid w:val="005B294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B2948"/>
    <w:rPr>
      <w:rFonts w:ascii="Tahoma" w:hAnsi="Tahoma" w:cs="Tahoma"/>
      <w:sz w:val="16"/>
      <w:szCs w:val="16"/>
    </w:rPr>
  </w:style>
  <w:style w:type="character" w:customStyle="1" w:styleId="BalloonTextChar">
    <w:name w:val="Balloon Text Char"/>
    <w:basedOn w:val="DefaultParagraphFont"/>
    <w:link w:val="BalloonText"/>
    <w:uiPriority w:val="99"/>
    <w:semiHidden/>
    <w:rsid w:val="005B2948"/>
    <w:rPr>
      <w:rFonts w:ascii="Tahoma" w:eastAsia="Times New Roman" w:hAnsi="Tahoma" w:cs="Tahoma"/>
      <w:sz w:val="16"/>
      <w:szCs w:val="16"/>
    </w:rPr>
  </w:style>
  <w:style w:type="paragraph" w:styleId="Header">
    <w:name w:val="header"/>
    <w:basedOn w:val="Normal"/>
    <w:link w:val="HeaderChar"/>
    <w:uiPriority w:val="99"/>
    <w:unhideWhenUsed/>
    <w:rsid w:val="0034629E"/>
    <w:pPr>
      <w:tabs>
        <w:tab w:val="center" w:pos="4680"/>
        <w:tab w:val="right" w:pos="9360"/>
      </w:tabs>
    </w:pPr>
  </w:style>
  <w:style w:type="character" w:customStyle="1" w:styleId="HeaderChar">
    <w:name w:val="Header Char"/>
    <w:basedOn w:val="DefaultParagraphFont"/>
    <w:link w:val="Header"/>
    <w:uiPriority w:val="99"/>
    <w:rsid w:val="0034629E"/>
    <w:rPr>
      <w:rFonts w:ascii="Times New Roman" w:eastAsia="Times New Roman" w:hAnsi="Times New Roman" w:cs="Times New Roman"/>
      <w:sz w:val="24"/>
      <w:szCs w:val="24"/>
    </w:rPr>
  </w:style>
  <w:style w:type="table" w:styleId="TableGrid">
    <w:name w:val="Table Grid"/>
    <w:basedOn w:val="TableNormal"/>
    <w:uiPriority w:val="39"/>
    <w:rsid w:val="00654C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055683">
      <w:bodyDiv w:val="1"/>
      <w:marLeft w:val="0"/>
      <w:marRight w:val="0"/>
      <w:marTop w:val="0"/>
      <w:marBottom w:val="0"/>
      <w:divBdr>
        <w:top w:val="none" w:sz="0" w:space="0" w:color="auto"/>
        <w:left w:val="none" w:sz="0" w:space="0" w:color="auto"/>
        <w:bottom w:val="none" w:sz="0" w:space="0" w:color="auto"/>
        <w:right w:val="none" w:sz="0" w:space="0" w:color="auto"/>
      </w:divBdr>
    </w:div>
    <w:div w:id="108862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315</Words>
  <Characters>1797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The University of South Carolina</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KENNEDY-SHELL, ASHLEY B</cp:lastModifiedBy>
  <cp:revision>2</cp:revision>
  <cp:lastPrinted>2019-06-28T15:41:00Z</cp:lastPrinted>
  <dcterms:created xsi:type="dcterms:W3CDTF">2019-06-28T16:01:00Z</dcterms:created>
  <dcterms:modified xsi:type="dcterms:W3CDTF">2019-06-28T16:01:00Z</dcterms:modified>
</cp:coreProperties>
</file>